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55" w:rsidRDefault="00BD3C55" w:rsidP="006C658E">
      <w:pPr>
        <w:spacing w:after="0"/>
        <w:jc w:val="center"/>
        <w:rPr>
          <w:rFonts w:ascii="Century Schoolbook" w:hAnsi="Century Schoolbook"/>
          <w:sz w:val="24"/>
          <w:szCs w:val="24"/>
        </w:rPr>
      </w:pPr>
    </w:p>
    <w:p w:rsidR="006C658E" w:rsidRPr="000B5658" w:rsidRDefault="006C658E" w:rsidP="006C658E">
      <w:pPr>
        <w:spacing w:after="0"/>
        <w:jc w:val="center"/>
        <w:rPr>
          <w:rFonts w:ascii="Century Schoolbook" w:hAnsi="Century Schoolbook"/>
          <w:sz w:val="24"/>
          <w:szCs w:val="24"/>
        </w:rPr>
      </w:pPr>
      <w:r>
        <w:rPr>
          <w:rFonts w:ascii="Century Schoolbook" w:hAnsi="Century Schoolbook"/>
          <w:noProof/>
          <w:sz w:val="24"/>
          <w:szCs w:val="24"/>
        </w:rPr>
        <w:drawing>
          <wp:anchor distT="0" distB="0" distL="114300" distR="114300" simplePos="0" relativeHeight="251659264" behindDoc="1" locked="0" layoutInCell="1" allowOverlap="1" wp14:anchorId="18FB0056" wp14:editId="7048ABEC">
            <wp:simplePos x="0" y="0"/>
            <wp:positionH relativeFrom="column">
              <wp:posOffset>18415</wp:posOffset>
            </wp:positionH>
            <wp:positionV relativeFrom="paragraph">
              <wp:posOffset>190500</wp:posOffset>
            </wp:positionV>
            <wp:extent cx="1189990" cy="866775"/>
            <wp:effectExtent l="19050" t="0" r="0" b="0"/>
            <wp:wrapNone/>
            <wp:docPr id="45"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7"/>
                    <a:srcRect/>
                    <a:stretch>
                      <a:fillRect/>
                    </a:stretch>
                  </pic:blipFill>
                  <pic:spPr bwMode="auto">
                    <a:xfrm>
                      <a:off x="0" y="0"/>
                      <a:ext cx="1189990" cy="866775"/>
                    </a:xfrm>
                    <a:prstGeom prst="rect">
                      <a:avLst/>
                    </a:prstGeom>
                    <a:noFill/>
                    <a:ln w="9525">
                      <a:noFill/>
                      <a:miter lim="800000"/>
                      <a:headEnd/>
                      <a:tailEnd/>
                    </a:ln>
                  </pic:spPr>
                </pic:pic>
              </a:graphicData>
            </a:graphic>
          </wp:anchor>
        </w:drawing>
      </w:r>
    </w:p>
    <w:p w:rsidR="006C658E" w:rsidRPr="000B5658" w:rsidRDefault="006C658E" w:rsidP="006C658E">
      <w:pPr>
        <w:tabs>
          <w:tab w:val="center" w:pos="4680"/>
          <w:tab w:val="left" w:pos="6810"/>
        </w:tabs>
        <w:spacing w:after="0"/>
        <w:jc w:val="center"/>
        <w:rPr>
          <w:rFonts w:ascii="Century Schoolbook" w:hAnsi="Century Schoolbook"/>
          <w:i/>
          <w:sz w:val="24"/>
          <w:szCs w:val="24"/>
        </w:rPr>
      </w:pPr>
      <w:r w:rsidRPr="000B5658">
        <w:rPr>
          <w:rFonts w:ascii="Century Schoolbook" w:hAnsi="Century Schoolbook"/>
          <w:i/>
          <w:sz w:val="24"/>
          <w:szCs w:val="24"/>
        </w:rPr>
        <w:t>University of Guam CEDDERS</w:t>
      </w:r>
    </w:p>
    <w:p w:rsidR="006C658E" w:rsidRPr="000B5658" w:rsidRDefault="006C658E" w:rsidP="006C658E">
      <w:pPr>
        <w:tabs>
          <w:tab w:val="left" w:pos="1920"/>
          <w:tab w:val="center" w:pos="4680"/>
          <w:tab w:val="left" w:pos="6810"/>
        </w:tabs>
        <w:spacing w:after="0"/>
        <w:rPr>
          <w:rFonts w:ascii="Century Schoolbook" w:hAnsi="Century Schoolbook"/>
          <w:b/>
          <w:sz w:val="28"/>
          <w:szCs w:val="28"/>
        </w:rPr>
      </w:pPr>
      <w:r w:rsidRPr="000B5658">
        <w:rPr>
          <w:rFonts w:ascii="Century Schoolbook" w:hAnsi="Century Schoolbook"/>
          <w:b/>
          <w:sz w:val="28"/>
          <w:szCs w:val="28"/>
        </w:rPr>
        <w:tab/>
        <w:t>Guam System for Assistive Technology</w:t>
      </w:r>
    </w:p>
    <w:p w:rsidR="006C658E" w:rsidRPr="000E6A19" w:rsidRDefault="006C658E" w:rsidP="006C658E">
      <w:pPr>
        <w:tabs>
          <w:tab w:val="center" w:pos="4680"/>
          <w:tab w:val="left" w:pos="6810"/>
        </w:tabs>
        <w:spacing w:after="0"/>
        <w:jc w:val="center"/>
        <w:rPr>
          <w:rFonts w:ascii="Century Schoolbook" w:hAnsi="Century Schoolbook"/>
          <w:b/>
          <w:sz w:val="24"/>
          <w:szCs w:val="24"/>
        </w:rPr>
      </w:pPr>
      <w:r w:rsidRPr="000E6A19">
        <w:rPr>
          <w:rFonts w:ascii="Century Schoolbook" w:hAnsi="Century Schoolbook"/>
          <w:b/>
          <w:sz w:val="24"/>
          <w:szCs w:val="24"/>
        </w:rPr>
        <w:t>Advisory Council</w:t>
      </w:r>
    </w:p>
    <w:p w:rsidR="006C658E" w:rsidRPr="000E6A19" w:rsidRDefault="006C658E" w:rsidP="006C658E">
      <w:pPr>
        <w:tabs>
          <w:tab w:val="center" w:pos="4680"/>
          <w:tab w:val="left" w:pos="6810"/>
        </w:tabs>
        <w:spacing w:after="0"/>
        <w:jc w:val="center"/>
        <w:rPr>
          <w:rFonts w:ascii="Century Schoolbook" w:hAnsi="Century Schoolbook"/>
          <w:b/>
          <w:sz w:val="24"/>
          <w:szCs w:val="24"/>
        </w:rPr>
      </w:pPr>
      <w:r>
        <w:rPr>
          <w:rFonts w:ascii="Century Schoolbook" w:hAnsi="Century Schoolbook"/>
          <w:b/>
          <w:noProof/>
          <w:sz w:val="24"/>
          <w:szCs w:val="24"/>
        </w:rPr>
        <w:drawing>
          <wp:anchor distT="0" distB="0" distL="114300" distR="114300" simplePos="0" relativeHeight="251660288" behindDoc="1" locked="0" layoutInCell="1" allowOverlap="1" wp14:anchorId="2EF85DEB" wp14:editId="0937CA7B">
            <wp:simplePos x="0" y="0"/>
            <wp:positionH relativeFrom="column">
              <wp:posOffset>4678680</wp:posOffset>
            </wp:positionH>
            <wp:positionV relativeFrom="paragraph">
              <wp:posOffset>36830</wp:posOffset>
            </wp:positionV>
            <wp:extent cx="1609725" cy="495300"/>
            <wp:effectExtent l="0" t="0" r="9525" b="0"/>
            <wp:wrapNone/>
            <wp:docPr id="48"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8"/>
                    <a:srcRect/>
                    <a:stretch>
                      <a:fillRect/>
                    </a:stretch>
                  </pic:blipFill>
                  <pic:spPr bwMode="auto">
                    <a:xfrm>
                      <a:off x="0" y="0"/>
                      <a:ext cx="1609725" cy="495300"/>
                    </a:xfrm>
                    <a:prstGeom prst="rect">
                      <a:avLst/>
                    </a:prstGeom>
                    <a:noFill/>
                    <a:ln w="9525">
                      <a:noFill/>
                      <a:miter lim="800000"/>
                      <a:headEnd/>
                      <a:tailEnd/>
                    </a:ln>
                  </pic:spPr>
                </pic:pic>
              </a:graphicData>
            </a:graphic>
          </wp:anchor>
        </w:drawing>
      </w:r>
      <w:r>
        <w:rPr>
          <w:rFonts w:ascii="Century Schoolbook" w:hAnsi="Century Schoolbook"/>
          <w:b/>
          <w:noProof/>
          <w:sz w:val="24"/>
          <w:szCs w:val="24"/>
        </w:rPr>
        <w:t>Conference/Fair Committee</w:t>
      </w:r>
      <w:r w:rsidRPr="000E6A19">
        <w:rPr>
          <w:rFonts w:ascii="Century Schoolbook" w:hAnsi="Century Schoolbook"/>
          <w:b/>
          <w:sz w:val="24"/>
          <w:szCs w:val="24"/>
        </w:rPr>
        <w:t xml:space="preserve"> Meeting</w:t>
      </w:r>
      <w:r>
        <w:rPr>
          <w:rFonts w:ascii="Century Schoolbook" w:hAnsi="Century Schoolbook"/>
          <w:b/>
          <w:sz w:val="24"/>
          <w:szCs w:val="24"/>
        </w:rPr>
        <w:t xml:space="preserve">   </w:t>
      </w:r>
    </w:p>
    <w:p w:rsidR="006C658E" w:rsidRPr="000B5658" w:rsidRDefault="006C658E" w:rsidP="006C658E">
      <w:pPr>
        <w:tabs>
          <w:tab w:val="center" w:pos="4680"/>
          <w:tab w:val="left" w:pos="6810"/>
        </w:tabs>
        <w:spacing w:after="0"/>
        <w:jc w:val="center"/>
        <w:rPr>
          <w:rFonts w:ascii="Century Schoolbook" w:hAnsi="Century Schoolbook"/>
          <w:sz w:val="24"/>
          <w:szCs w:val="24"/>
        </w:rPr>
      </w:pPr>
      <w:r>
        <w:rPr>
          <w:rFonts w:ascii="Century Schoolbook" w:hAnsi="Century Schoolbook"/>
          <w:sz w:val="24"/>
          <w:szCs w:val="24"/>
        </w:rPr>
        <w:t xml:space="preserve">Wednesday, </w:t>
      </w:r>
      <w:r w:rsidR="00621C92">
        <w:rPr>
          <w:rFonts w:ascii="Century Schoolbook" w:hAnsi="Century Schoolbook"/>
          <w:sz w:val="24"/>
          <w:szCs w:val="24"/>
        </w:rPr>
        <w:t>November 8</w:t>
      </w:r>
      <w:r>
        <w:rPr>
          <w:rFonts w:ascii="Century Schoolbook" w:hAnsi="Century Schoolbook"/>
          <w:sz w:val="24"/>
          <w:szCs w:val="24"/>
        </w:rPr>
        <w:t>, 2011</w:t>
      </w:r>
      <w:r w:rsidRPr="000B5658">
        <w:rPr>
          <w:rFonts w:ascii="Century Schoolbook" w:hAnsi="Century Schoolbook"/>
          <w:sz w:val="24"/>
          <w:szCs w:val="24"/>
        </w:rPr>
        <w:t xml:space="preserve">, </w:t>
      </w:r>
      <w:r>
        <w:rPr>
          <w:rFonts w:ascii="Century Schoolbook" w:hAnsi="Century Schoolbook"/>
          <w:sz w:val="24"/>
          <w:szCs w:val="24"/>
        </w:rPr>
        <w:t>10</w:t>
      </w:r>
      <w:r w:rsidRPr="000B5658">
        <w:rPr>
          <w:rFonts w:ascii="Century Schoolbook" w:hAnsi="Century Schoolbook"/>
          <w:sz w:val="24"/>
          <w:szCs w:val="24"/>
        </w:rPr>
        <w:t>:00-</w:t>
      </w:r>
      <w:r>
        <w:rPr>
          <w:rFonts w:ascii="Century Schoolbook" w:hAnsi="Century Schoolbook"/>
          <w:sz w:val="24"/>
          <w:szCs w:val="24"/>
        </w:rPr>
        <w:t>12:00</w:t>
      </w:r>
      <w:r w:rsidRPr="000B5658">
        <w:rPr>
          <w:rFonts w:ascii="Century Schoolbook" w:hAnsi="Century Schoolbook"/>
          <w:sz w:val="24"/>
          <w:szCs w:val="24"/>
        </w:rPr>
        <w:t>pm</w:t>
      </w:r>
      <w:r>
        <w:rPr>
          <w:rFonts w:ascii="Century Schoolbook" w:hAnsi="Century Schoolbook"/>
          <w:sz w:val="24"/>
          <w:szCs w:val="24"/>
        </w:rPr>
        <w:t xml:space="preserve">               </w:t>
      </w:r>
    </w:p>
    <w:p w:rsidR="006C658E" w:rsidRPr="000B5658" w:rsidRDefault="006C658E" w:rsidP="006C658E">
      <w:pPr>
        <w:pBdr>
          <w:bottom w:val="single" w:sz="6" w:space="1" w:color="auto"/>
        </w:pBdr>
        <w:tabs>
          <w:tab w:val="center" w:pos="4680"/>
          <w:tab w:val="left" w:pos="6810"/>
        </w:tabs>
        <w:spacing w:after="0"/>
        <w:jc w:val="center"/>
        <w:rPr>
          <w:rFonts w:ascii="Century Schoolbook" w:hAnsi="Century Schoolbook"/>
          <w:sz w:val="24"/>
          <w:szCs w:val="24"/>
        </w:rPr>
      </w:pPr>
      <w:r w:rsidRPr="000B5658">
        <w:rPr>
          <w:rFonts w:ascii="Century Schoolbook" w:hAnsi="Century Schoolbook"/>
          <w:sz w:val="24"/>
          <w:szCs w:val="24"/>
        </w:rPr>
        <w:t>House 19 Deans Circle</w:t>
      </w:r>
      <w:r>
        <w:rPr>
          <w:rFonts w:ascii="Century Schoolbook" w:hAnsi="Century Schoolbook"/>
          <w:sz w:val="24"/>
          <w:szCs w:val="24"/>
        </w:rPr>
        <w:t xml:space="preserve">, UOG     </w:t>
      </w:r>
    </w:p>
    <w:p w:rsidR="00C667C8" w:rsidRDefault="00C667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C658E" w:rsidRPr="00E52EE5" w:rsidTr="00FB478C">
        <w:tc>
          <w:tcPr>
            <w:tcW w:w="9576" w:type="dxa"/>
          </w:tcPr>
          <w:p w:rsidR="006C658E" w:rsidRPr="00E52EE5" w:rsidRDefault="00EA233B" w:rsidP="006C658E">
            <w:pPr>
              <w:autoSpaceDE w:val="0"/>
              <w:autoSpaceDN w:val="0"/>
              <w:adjustRightInd w:val="0"/>
              <w:rPr>
                <w:rFonts w:ascii="Arial Narrow" w:hAnsi="Arial Narrow" w:cs="Century Schoolbook"/>
              </w:rPr>
            </w:pPr>
            <w:r>
              <w:rPr>
                <w:rFonts w:ascii="Arial Narrow" w:hAnsi="Arial Narrow" w:cs="Century Schoolbook"/>
              </w:rPr>
              <w:t>(X</w:t>
            </w:r>
            <w:r w:rsidR="006C658E" w:rsidRPr="00E52EE5">
              <w:rPr>
                <w:rFonts w:ascii="Arial Narrow" w:hAnsi="Arial Narrow" w:cs="Century Schoolbook"/>
              </w:rPr>
              <w:t>) Lou Mesa, Chairperson</w:t>
            </w:r>
            <w:r w:rsidR="006C658E" w:rsidRPr="00E52EE5">
              <w:rPr>
                <w:rFonts w:ascii="Arial Narrow" w:hAnsi="Arial Narrow" w:cs="Century Schoolbook"/>
              </w:rPr>
              <w:tab/>
            </w:r>
            <w:r w:rsidR="006C658E" w:rsidRPr="00E52EE5">
              <w:rPr>
                <w:rFonts w:ascii="Arial Narrow" w:hAnsi="Arial Narrow" w:cs="Century Schoolbook"/>
              </w:rPr>
              <w:tab/>
            </w:r>
            <w:r w:rsidR="006C658E">
              <w:rPr>
                <w:rFonts w:ascii="Arial Narrow" w:hAnsi="Arial Narrow" w:cs="Century Schoolbook"/>
              </w:rPr>
              <w:tab/>
            </w:r>
            <w:r>
              <w:rPr>
                <w:rFonts w:ascii="Arial Narrow" w:hAnsi="Arial Narrow" w:cs="Century Schoolbook"/>
              </w:rPr>
              <w:t>(X</w:t>
            </w:r>
            <w:r w:rsidR="006C658E" w:rsidRPr="00E52EE5">
              <w:rPr>
                <w:rFonts w:ascii="Arial Narrow" w:hAnsi="Arial Narrow" w:cs="Century Schoolbook"/>
              </w:rPr>
              <w:t>) Carla Torres (GSAT)</w:t>
            </w:r>
          </w:p>
        </w:tc>
      </w:tr>
      <w:tr w:rsidR="006C658E" w:rsidRPr="00E52EE5" w:rsidTr="00FB478C">
        <w:tc>
          <w:tcPr>
            <w:tcW w:w="9576" w:type="dxa"/>
          </w:tcPr>
          <w:p w:rsidR="006C658E" w:rsidRPr="00E52EE5" w:rsidRDefault="00EA233B" w:rsidP="00DD31B3">
            <w:pPr>
              <w:autoSpaceDE w:val="0"/>
              <w:autoSpaceDN w:val="0"/>
              <w:adjustRightInd w:val="0"/>
              <w:rPr>
                <w:rFonts w:ascii="Arial Narrow" w:hAnsi="Arial Narrow" w:cs="Century Schoolbook"/>
              </w:rPr>
            </w:pPr>
            <w:r>
              <w:rPr>
                <w:rFonts w:ascii="Arial Narrow" w:hAnsi="Arial Narrow" w:cs="Century Schoolbook"/>
              </w:rPr>
              <w:t>(X</w:t>
            </w:r>
            <w:r w:rsidR="006C658E">
              <w:rPr>
                <w:rFonts w:ascii="Arial Narrow" w:hAnsi="Arial Narrow" w:cs="Century Schoolbook"/>
              </w:rPr>
              <w:t>)</w:t>
            </w:r>
            <w:r w:rsidR="006C658E" w:rsidRPr="00E52EE5">
              <w:rPr>
                <w:rFonts w:ascii="Arial Narrow" w:hAnsi="Arial Narrow" w:cs="Century Schoolbook"/>
              </w:rPr>
              <w:t xml:space="preserve"> Josephine Cortez, Vice-Chairperson</w:t>
            </w:r>
            <w:r w:rsidR="006C658E" w:rsidRPr="00E52EE5">
              <w:rPr>
                <w:rFonts w:ascii="Arial Narrow" w:hAnsi="Arial Narrow" w:cs="Century Schoolbook"/>
              </w:rPr>
              <w:tab/>
            </w:r>
            <w:r w:rsidR="006C658E" w:rsidRPr="00E52EE5">
              <w:rPr>
                <w:rFonts w:ascii="Arial Narrow" w:hAnsi="Arial Narrow" w:cs="Century Schoolbook"/>
              </w:rPr>
              <w:tab/>
            </w:r>
            <w:r>
              <w:rPr>
                <w:rFonts w:ascii="Arial Narrow" w:hAnsi="Arial Narrow" w:cs="Century Schoolbook"/>
              </w:rPr>
              <w:t>(X</w:t>
            </w:r>
            <w:r w:rsidR="00DD31B3">
              <w:rPr>
                <w:rFonts w:ascii="Arial Narrow" w:hAnsi="Arial Narrow" w:cs="Century Schoolbook"/>
              </w:rPr>
              <w:t>) Roseanne Ada (GDDC)</w:t>
            </w:r>
            <w:r w:rsidR="00DD31B3" w:rsidRPr="00E52EE5">
              <w:rPr>
                <w:rFonts w:ascii="Arial Narrow" w:hAnsi="Arial Narrow" w:cs="Century Schoolbook"/>
              </w:rPr>
              <w:t xml:space="preserve"> </w:t>
            </w:r>
          </w:p>
        </w:tc>
      </w:tr>
      <w:tr w:rsidR="006C658E" w:rsidRPr="00E52EE5" w:rsidTr="00FB478C">
        <w:tc>
          <w:tcPr>
            <w:tcW w:w="9576" w:type="dxa"/>
          </w:tcPr>
          <w:p w:rsidR="006C658E" w:rsidRPr="00E52EE5" w:rsidRDefault="00EA233B" w:rsidP="00DD31B3">
            <w:pPr>
              <w:autoSpaceDE w:val="0"/>
              <w:autoSpaceDN w:val="0"/>
              <w:adjustRightInd w:val="0"/>
              <w:rPr>
                <w:rFonts w:ascii="Arial Narrow" w:hAnsi="Arial Narrow" w:cs="Century Schoolbook"/>
              </w:rPr>
            </w:pPr>
            <w:r>
              <w:rPr>
                <w:rFonts w:ascii="Arial Narrow" w:hAnsi="Arial Narrow" w:cs="Century Schoolbook"/>
              </w:rPr>
              <w:t>(X</w:t>
            </w:r>
            <w:r w:rsidR="006C658E">
              <w:rPr>
                <w:rFonts w:ascii="Arial Narrow" w:hAnsi="Arial Narrow" w:cs="Century Schoolbook"/>
              </w:rPr>
              <w:t>) Barbara Johnson, Secretary</w:t>
            </w:r>
            <w:r w:rsidR="006C658E">
              <w:rPr>
                <w:rFonts w:ascii="Arial Narrow" w:hAnsi="Arial Narrow" w:cs="Century Schoolbook"/>
              </w:rPr>
              <w:tab/>
            </w:r>
            <w:r w:rsidR="00DD31B3">
              <w:rPr>
                <w:rFonts w:ascii="Arial Narrow" w:hAnsi="Arial Narrow" w:cs="Century Schoolbook"/>
              </w:rPr>
              <w:t xml:space="preserve">                             (  </w:t>
            </w:r>
            <w:r w:rsidR="00DD31B3" w:rsidRPr="00E52EE5">
              <w:rPr>
                <w:rFonts w:ascii="Arial Narrow" w:hAnsi="Arial Narrow" w:cs="Century Schoolbook"/>
              </w:rPr>
              <w:t xml:space="preserve">) </w:t>
            </w:r>
            <w:r w:rsidR="00DD31B3">
              <w:rPr>
                <w:rFonts w:ascii="Arial Narrow" w:hAnsi="Arial Narrow" w:cs="Century Schoolbook"/>
              </w:rPr>
              <w:t xml:space="preserve">Marie </w:t>
            </w:r>
            <w:proofErr w:type="spellStart"/>
            <w:r w:rsidR="00DD31B3">
              <w:rPr>
                <w:rFonts w:ascii="Arial Narrow" w:hAnsi="Arial Narrow" w:cs="Century Schoolbook"/>
              </w:rPr>
              <w:t>Libria</w:t>
            </w:r>
            <w:proofErr w:type="spellEnd"/>
            <w:r w:rsidR="00DD31B3" w:rsidRPr="00E52EE5">
              <w:rPr>
                <w:rFonts w:ascii="Arial Narrow" w:hAnsi="Arial Narrow" w:cs="Century Schoolbook"/>
              </w:rPr>
              <w:t xml:space="preserve"> (GDDC)</w:t>
            </w:r>
            <w:r w:rsidR="006C658E">
              <w:rPr>
                <w:rFonts w:ascii="Arial Narrow" w:hAnsi="Arial Narrow" w:cs="Century Schoolbook"/>
              </w:rPr>
              <w:tab/>
            </w:r>
            <w:r w:rsidR="006C658E">
              <w:rPr>
                <w:rFonts w:ascii="Arial Narrow" w:hAnsi="Arial Narrow" w:cs="Century Schoolbook"/>
              </w:rPr>
              <w:tab/>
            </w:r>
            <w:r w:rsidR="006C658E" w:rsidRPr="00E52EE5">
              <w:rPr>
                <w:rFonts w:ascii="Arial Narrow" w:hAnsi="Arial Narrow" w:cs="Century Schoolbook"/>
              </w:rPr>
              <w:tab/>
            </w:r>
            <w:r w:rsidR="006C658E" w:rsidRPr="00E52EE5">
              <w:rPr>
                <w:rFonts w:ascii="Arial Narrow" w:hAnsi="Arial Narrow" w:cs="Century Schoolbook"/>
              </w:rPr>
              <w:tab/>
            </w:r>
          </w:p>
        </w:tc>
      </w:tr>
      <w:tr w:rsidR="006C658E" w:rsidRPr="00E52EE5" w:rsidTr="00FB478C">
        <w:tc>
          <w:tcPr>
            <w:tcW w:w="9576" w:type="dxa"/>
          </w:tcPr>
          <w:p w:rsidR="006C658E" w:rsidRDefault="00EA233B" w:rsidP="00FB478C">
            <w:pPr>
              <w:autoSpaceDE w:val="0"/>
              <w:autoSpaceDN w:val="0"/>
              <w:adjustRightInd w:val="0"/>
              <w:rPr>
                <w:rFonts w:ascii="Arial Narrow" w:hAnsi="Arial Narrow" w:cs="Century Schoolbook"/>
              </w:rPr>
            </w:pPr>
            <w:r>
              <w:rPr>
                <w:rFonts w:ascii="Arial Narrow" w:hAnsi="Arial Narrow" w:cs="Century Schoolbook"/>
              </w:rPr>
              <w:t>(X</w:t>
            </w:r>
            <w:r w:rsidR="006C658E" w:rsidRPr="00E52EE5">
              <w:rPr>
                <w:rFonts w:ascii="Arial Narrow" w:hAnsi="Arial Narrow" w:cs="Century Schoolbook"/>
              </w:rPr>
              <w:t>)</w:t>
            </w:r>
            <w:r w:rsidR="006C658E">
              <w:rPr>
                <w:rFonts w:ascii="Arial Narrow" w:hAnsi="Arial Narrow" w:cs="Century Schoolbook"/>
              </w:rPr>
              <w:t xml:space="preserve"> </w:t>
            </w:r>
            <w:r w:rsidR="006C658E" w:rsidRPr="00E52EE5">
              <w:rPr>
                <w:rFonts w:ascii="Arial Narrow" w:hAnsi="Arial Narrow" w:cs="Century Schoolbook"/>
              </w:rPr>
              <w:t xml:space="preserve">Noel </w:t>
            </w:r>
            <w:proofErr w:type="spellStart"/>
            <w:r w:rsidR="006C658E" w:rsidRPr="00E52EE5">
              <w:rPr>
                <w:rFonts w:ascii="Arial Narrow" w:hAnsi="Arial Narrow" w:cs="Century Schoolbook"/>
              </w:rPr>
              <w:t>Lazaga</w:t>
            </w:r>
            <w:proofErr w:type="spellEnd"/>
            <w:r w:rsidR="006C658E">
              <w:rPr>
                <w:rFonts w:ascii="Arial Narrow" w:hAnsi="Arial Narrow" w:cs="Century Schoolbook"/>
              </w:rPr>
              <w:t>,</w:t>
            </w:r>
            <w:r w:rsidR="006C658E" w:rsidRPr="00E52EE5">
              <w:rPr>
                <w:rFonts w:ascii="Arial Narrow" w:hAnsi="Arial Narrow" w:cs="Century Schoolbook"/>
              </w:rPr>
              <w:t xml:space="preserve"> Member At Large</w:t>
            </w:r>
            <w:r w:rsidR="006C658E" w:rsidRPr="00E52EE5">
              <w:rPr>
                <w:rFonts w:ascii="Arial Narrow" w:hAnsi="Arial Narrow" w:cs="Century Schoolbook"/>
              </w:rPr>
              <w:tab/>
            </w:r>
            <w:r w:rsidR="00DD31B3">
              <w:rPr>
                <w:rFonts w:ascii="Arial Narrow" w:hAnsi="Arial Narrow" w:cs="Century Schoolbook"/>
              </w:rPr>
              <w:t xml:space="preserve">                             (  </w:t>
            </w:r>
            <w:r w:rsidR="00DD31B3" w:rsidRPr="00E52EE5">
              <w:rPr>
                <w:rFonts w:ascii="Arial Narrow" w:hAnsi="Arial Narrow" w:cs="Century Schoolbook"/>
              </w:rPr>
              <w:t>) Michelle Cruz (GLSC)</w:t>
            </w:r>
            <w:r w:rsidR="006C658E" w:rsidRPr="00E52EE5">
              <w:rPr>
                <w:rFonts w:ascii="Arial Narrow" w:hAnsi="Arial Narrow" w:cs="Century Schoolbook"/>
              </w:rPr>
              <w:tab/>
              <w:t xml:space="preserve">              </w:t>
            </w:r>
            <w:r w:rsidR="006C658E">
              <w:rPr>
                <w:rFonts w:ascii="Arial Narrow" w:hAnsi="Arial Narrow" w:cs="Century Schoolbook"/>
              </w:rPr>
              <w:t xml:space="preserve">                             </w:t>
            </w:r>
          </w:p>
          <w:p w:rsidR="006C658E" w:rsidRPr="00E52EE5" w:rsidRDefault="00EA233B" w:rsidP="00DD31B3">
            <w:pPr>
              <w:autoSpaceDE w:val="0"/>
              <w:autoSpaceDN w:val="0"/>
              <w:adjustRightInd w:val="0"/>
              <w:rPr>
                <w:rFonts w:ascii="Arial Narrow" w:hAnsi="Arial Narrow" w:cs="Century Schoolbook"/>
              </w:rPr>
            </w:pPr>
            <w:r>
              <w:rPr>
                <w:rFonts w:ascii="Arial Narrow" w:hAnsi="Arial Narrow" w:cs="Century Schoolbook"/>
              </w:rPr>
              <w:t>(X</w:t>
            </w:r>
            <w:r w:rsidR="006C658E" w:rsidRPr="00E52EE5">
              <w:rPr>
                <w:rFonts w:ascii="Arial Narrow" w:hAnsi="Arial Narrow" w:cs="Century Schoolbook"/>
              </w:rPr>
              <w:t>)</w:t>
            </w:r>
            <w:r w:rsidR="006C658E">
              <w:rPr>
                <w:rFonts w:ascii="Arial Narrow" w:hAnsi="Arial Narrow" w:cs="Century Schoolbook"/>
              </w:rPr>
              <w:t xml:space="preserve"> </w:t>
            </w:r>
            <w:proofErr w:type="spellStart"/>
            <w:r w:rsidR="006C658E">
              <w:rPr>
                <w:rFonts w:ascii="Arial Narrow" w:hAnsi="Arial Narrow" w:cs="Century Schoolbook"/>
              </w:rPr>
              <w:t>Hikie</w:t>
            </w:r>
            <w:proofErr w:type="spellEnd"/>
            <w:r w:rsidR="006C658E">
              <w:rPr>
                <w:rFonts w:ascii="Arial Narrow" w:hAnsi="Arial Narrow" w:cs="Century Schoolbook"/>
              </w:rPr>
              <w:t xml:space="preserve"> </w:t>
            </w:r>
            <w:proofErr w:type="spellStart"/>
            <w:r w:rsidR="006C658E">
              <w:rPr>
                <w:rFonts w:ascii="Arial Narrow" w:hAnsi="Arial Narrow" w:cs="Century Schoolbook"/>
              </w:rPr>
              <w:t>Lazaga</w:t>
            </w:r>
            <w:proofErr w:type="spellEnd"/>
            <w:r w:rsidR="006C658E">
              <w:rPr>
                <w:rFonts w:ascii="Arial Narrow" w:hAnsi="Arial Narrow" w:cs="Century Schoolbook"/>
              </w:rPr>
              <w:t xml:space="preserve">, </w:t>
            </w:r>
            <w:r w:rsidR="006C658E" w:rsidRPr="00E52EE5">
              <w:rPr>
                <w:rFonts w:ascii="Arial Narrow" w:hAnsi="Arial Narrow" w:cs="Century Schoolbook"/>
              </w:rPr>
              <w:t>Member At Large</w:t>
            </w:r>
            <w:r w:rsidR="006C658E">
              <w:rPr>
                <w:rFonts w:ascii="Arial Narrow" w:hAnsi="Arial Narrow" w:cs="Century Schoolbook"/>
              </w:rPr>
              <w:t xml:space="preserve">                    </w:t>
            </w:r>
            <w:r w:rsidR="00DD31B3">
              <w:rPr>
                <w:rFonts w:ascii="Arial Narrow" w:hAnsi="Arial Narrow" w:cs="Century Schoolbook"/>
              </w:rPr>
              <w:t xml:space="preserve">          </w:t>
            </w:r>
            <w:r w:rsidR="002E0E8B">
              <w:rPr>
                <w:rFonts w:ascii="Arial Narrow" w:hAnsi="Arial Narrow" w:cs="Century Schoolbook"/>
              </w:rPr>
              <w:t>(X</w:t>
            </w:r>
            <w:r w:rsidR="00DD31B3" w:rsidRPr="00E52EE5">
              <w:rPr>
                <w:rFonts w:ascii="Arial Narrow" w:hAnsi="Arial Narrow" w:cs="Century Schoolbook"/>
              </w:rPr>
              <w:t xml:space="preserve">) </w:t>
            </w:r>
            <w:r w:rsidR="00DD31B3">
              <w:rPr>
                <w:rFonts w:ascii="Arial Narrow" w:hAnsi="Arial Narrow" w:cs="Century Schoolbook"/>
              </w:rPr>
              <w:t xml:space="preserve"> </w:t>
            </w:r>
            <w:proofErr w:type="spellStart"/>
            <w:r w:rsidR="00DD31B3">
              <w:rPr>
                <w:rFonts w:ascii="Arial Narrow" w:hAnsi="Arial Narrow" w:cs="Century Schoolbook"/>
              </w:rPr>
              <w:t>Deedee</w:t>
            </w:r>
            <w:proofErr w:type="spellEnd"/>
            <w:r w:rsidR="00DD31B3">
              <w:rPr>
                <w:rFonts w:ascii="Arial Narrow" w:hAnsi="Arial Narrow" w:cs="Century Schoolbook"/>
              </w:rPr>
              <w:t xml:space="preserve"> Cruz</w:t>
            </w:r>
            <w:r w:rsidR="00DD31B3" w:rsidRPr="00E52EE5">
              <w:rPr>
                <w:rFonts w:ascii="Arial Narrow" w:hAnsi="Arial Narrow" w:cs="Century Schoolbook"/>
              </w:rPr>
              <w:t xml:space="preserve"> (CILG)</w:t>
            </w:r>
            <w:r w:rsidR="006C658E">
              <w:rPr>
                <w:rFonts w:ascii="Arial Narrow" w:hAnsi="Arial Narrow" w:cs="Century Schoolbook"/>
              </w:rPr>
              <w:t xml:space="preserve"> </w:t>
            </w:r>
          </w:p>
        </w:tc>
      </w:tr>
      <w:tr w:rsidR="006C658E" w:rsidRPr="00E52EE5" w:rsidTr="00FB478C">
        <w:tc>
          <w:tcPr>
            <w:tcW w:w="9576" w:type="dxa"/>
          </w:tcPr>
          <w:p w:rsidR="006C658E" w:rsidRPr="00E52EE5" w:rsidRDefault="006C658E" w:rsidP="00DD31B3">
            <w:pPr>
              <w:autoSpaceDE w:val="0"/>
              <w:autoSpaceDN w:val="0"/>
              <w:adjustRightInd w:val="0"/>
              <w:rPr>
                <w:rFonts w:ascii="Arial Narrow" w:hAnsi="Arial Narrow" w:cs="Century Schoolbook"/>
              </w:rPr>
            </w:pPr>
            <w:r>
              <w:rPr>
                <w:rFonts w:ascii="Arial Narrow" w:hAnsi="Arial Narrow" w:cs="Century Schoolbook"/>
              </w:rPr>
              <w:t xml:space="preserve">(  ) Lisa </w:t>
            </w:r>
            <w:proofErr w:type="spellStart"/>
            <w:r>
              <w:rPr>
                <w:rFonts w:ascii="Arial Narrow" w:hAnsi="Arial Narrow" w:cs="Century Schoolbook"/>
              </w:rPr>
              <w:t>Ogo</w:t>
            </w:r>
            <w:proofErr w:type="spellEnd"/>
            <w:r w:rsidRPr="00E52EE5">
              <w:rPr>
                <w:rFonts w:ascii="Arial Narrow" w:hAnsi="Arial Narrow" w:cs="Century Schoolbook"/>
              </w:rPr>
              <w:tab/>
            </w:r>
            <w:r w:rsidRPr="00E52EE5">
              <w:rPr>
                <w:rFonts w:ascii="Arial Narrow" w:hAnsi="Arial Narrow" w:cs="Century Schoolbook"/>
              </w:rPr>
              <w:tab/>
            </w:r>
            <w:r w:rsidRPr="00E52EE5">
              <w:rPr>
                <w:rFonts w:ascii="Arial Narrow" w:hAnsi="Arial Narrow" w:cs="Century Schoolbook"/>
              </w:rPr>
              <w:tab/>
            </w:r>
            <w:r w:rsidR="00DD31B3">
              <w:rPr>
                <w:rFonts w:ascii="Arial Narrow" w:hAnsi="Arial Narrow" w:cs="Century Schoolbook"/>
              </w:rPr>
              <w:t xml:space="preserve">                             </w:t>
            </w:r>
            <w:r w:rsidR="002E0E8B">
              <w:rPr>
                <w:rFonts w:ascii="Arial Narrow" w:hAnsi="Arial Narrow" w:cs="Century Schoolbook"/>
              </w:rPr>
              <w:t>(X</w:t>
            </w:r>
            <w:r w:rsidR="00DD31B3" w:rsidRPr="00E52EE5">
              <w:rPr>
                <w:rFonts w:ascii="Arial Narrow" w:hAnsi="Arial Narrow" w:cs="Century Schoolbook"/>
              </w:rPr>
              <w:t xml:space="preserve">) Greg </w:t>
            </w:r>
            <w:proofErr w:type="spellStart"/>
            <w:r w:rsidR="00DD31B3" w:rsidRPr="00E52EE5">
              <w:rPr>
                <w:rFonts w:ascii="Arial Narrow" w:hAnsi="Arial Narrow" w:cs="Century Schoolbook"/>
              </w:rPr>
              <w:t>Calvo</w:t>
            </w:r>
            <w:proofErr w:type="spellEnd"/>
            <w:r w:rsidR="00DD31B3" w:rsidRPr="00E52EE5">
              <w:rPr>
                <w:rFonts w:ascii="Arial Narrow" w:hAnsi="Arial Narrow" w:cs="Century Schoolbook"/>
              </w:rPr>
              <w:t xml:space="preserve"> (AHRD/ WIA)</w:t>
            </w:r>
            <w:r w:rsidRPr="00E52EE5">
              <w:rPr>
                <w:rFonts w:ascii="Arial Narrow" w:hAnsi="Arial Narrow" w:cs="Century Schoolbook"/>
              </w:rPr>
              <w:tab/>
            </w:r>
            <w:r w:rsidRPr="00E52EE5">
              <w:rPr>
                <w:rFonts w:ascii="Arial Narrow" w:hAnsi="Arial Narrow" w:cs="Century Schoolbook"/>
              </w:rPr>
              <w:tab/>
            </w:r>
            <w:r>
              <w:rPr>
                <w:rFonts w:ascii="Arial Narrow" w:hAnsi="Arial Narrow" w:cs="Century Schoolbook"/>
              </w:rPr>
              <w:t xml:space="preserve">                             </w:t>
            </w:r>
          </w:p>
        </w:tc>
      </w:tr>
      <w:tr w:rsidR="006C658E" w:rsidRPr="00E52EE5" w:rsidTr="00FB478C">
        <w:tc>
          <w:tcPr>
            <w:tcW w:w="9576" w:type="dxa"/>
          </w:tcPr>
          <w:p w:rsidR="006C658E" w:rsidRPr="00E52EE5" w:rsidRDefault="006C658E" w:rsidP="00DD31B3">
            <w:pPr>
              <w:autoSpaceDE w:val="0"/>
              <w:autoSpaceDN w:val="0"/>
              <w:adjustRightInd w:val="0"/>
              <w:rPr>
                <w:rFonts w:ascii="Arial Narrow" w:hAnsi="Arial Narrow" w:cs="Century Schoolbook"/>
              </w:rPr>
            </w:pPr>
            <w:r w:rsidRPr="00E52EE5">
              <w:rPr>
                <w:rFonts w:ascii="Arial Narrow" w:hAnsi="Arial Narrow" w:cs="Century Schoolbook"/>
              </w:rPr>
              <w:t xml:space="preserve">(  ) Bill </w:t>
            </w:r>
            <w:proofErr w:type="spellStart"/>
            <w:r w:rsidRPr="00E52EE5">
              <w:rPr>
                <w:rFonts w:ascii="Arial Narrow" w:hAnsi="Arial Narrow" w:cs="Century Schoolbook"/>
              </w:rPr>
              <w:t>Fuppul</w:t>
            </w:r>
            <w:proofErr w:type="spellEnd"/>
            <w:r w:rsidRPr="00E52EE5">
              <w:rPr>
                <w:rFonts w:ascii="Arial Narrow" w:hAnsi="Arial Narrow" w:cs="Century Schoolbook"/>
              </w:rPr>
              <w:tab/>
            </w:r>
            <w:r w:rsidRPr="00E52EE5">
              <w:rPr>
                <w:rFonts w:ascii="Arial Narrow" w:hAnsi="Arial Narrow" w:cs="Century Schoolbook"/>
              </w:rPr>
              <w:tab/>
            </w:r>
            <w:r w:rsidR="00DD31B3">
              <w:rPr>
                <w:rFonts w:ascii="Arial Narrow" w:hAnsi="Arial Narrow" w:cs="Century Schoolbook"/>
              </w:rPr>
              <w:t xml:space="preserve">                                           (  ) Frances Bell </w:t>
            </w:r>
            <w:r w:rsidR="00DD31B3" w:rsidRPr="00E52EE5">
              <w:rPr>
                <w:rFonts w:ascii="Arial Narrow" w:hAnsi="Arial Narrow" w:cs="Century Schoolbook"/>
              </w:rPr>
              <w:t>(AHRD/ WIA)</w:t>
            </w:r>
            <w:r w:rsidRPr="00E52EE5">
              <w:rPr>
                <w:rFonts w:ascii="Arial Narrow" w:hAnsi="Arial Narrow" w:cs="Century Schoolbook"/>
              </w:rPr>
              <w:tab/>
            </w:r>
            <w:r w:rsidRPr="00E52EE5">
              <w:rPr>
                <w:rFonts w:ascii="Arial Narrow" w:hAnsi="Arial Narrow" w:cs="Century Schoolbook"/>
              </w:rPr>
              <w:tab/>
            </w:r>
            <w:r w:rsidRPr="00E52EE5">
              <w:rPr>
                <w:rFonts w:ascii="Arial Narrow" w:hAnsi="Arial Narrow" w:cs="Century Schoolbook"/>
              </w:rPr>
              <w:tab/>
            </w:r>
            <w:r>
              <w:rPr>
                <w:rFonts w:ascii="Arial Narrow" w:hAnsi="Arial Narrow" w:cs="Century Schoolbook"/>
              </w:rPr>
              <w:t xml:space="preserve">                     </w:t>
            </w:r>
          </w:p>
        </w:tc>
      </w:tr>
      <w:tr w:rsidR="006C658E" w:rsidRPr="00E52EE5" w:rsidTr="00FB478C">
        <w:tc>
          <w:tcPr>
            <w:tcW w:w="9576" w:type="dxa"/>
          </w:tcPr>
          <w:p w:rsidR="006C658E" w:rsidRPr="00E52EE5" w:rsidRDefault="006C658E" w:rsidP="00DD31B3">
            <w:pPr>
              <w:autoSpaceDE w:val="0"/>
              <w:autoSpaceDN w:val="0"/>
              <w:adjustRightInd w:val="0"/>
              <w:rPr>
                <w:rFonts w:ascii="Arial Narrow" w:hAnsi="Arial Narrow" w:cs="Century Schoolbook"/>
              </w:rPr>
            </w:pPr>
            <w:r w:rsidRPr="00E52EE5">
              <w:rPr>
                <w:rFonts w:ascii="Arial Narrow" w:hAnsi="Arial Narrow" w:cs="Century Schoolbook"/>
              </w:rPr>
              <w:t>(  ) Linda Leon Guerrero</w:t>
            </w:r>
            <w:r w:rsidR="00EA233B">
              <w:rPr>
                <w:rFonts w:ascii="Arial Narrow" w:hAnsi="Arial Narrow" w:cs="Century Schoolbook"/>
              </w:rPr>
              <w:t xml:space="preserve">                                               </w:t>
            </w:r>
            <w:r w:rsidR="002E0E8B">
              <w:rPr>
                <w:rFonts w:ascii="Arial Narrow" w:hAnsi="Arial Narrow" w:cs="Century Schoolbook"/>
              </w:rPr>
              <w:t xml:space="preserve"> (</w:t>
            </w:r>
            <w:r w:rsidR="00EA233B">
              <w:rPr>
                <w:rFonts w:ascii="Arial Narrow" w:hAnsi="Arial Narrow" w:cs="Century Schoolbook"/>
              </w:rPr>
              <w:t xml:space="preserve">X) Ben </w:t>
            </w:r>
            <w:proofErr w:type="spellStart"/>
            <w:r w:rsidR="00EA233B">
              <w:rPr>
                <w:rFonts w:ascii="Arial Narrow" w:hAnsi="Arial Narrow" w:cs="Century Schoolbook"/>
              </w:rPr>
              <w:t>Servino</w:t>
            </w:r>
            <w:proofErr w:type="spellEnd"/>
            <w:r w:rsidR="00EA233B">
              <w:rPr>
                <w:rFonts w:ascii="Arial Narrow" w:hAnsi="Arial Narrow" w:cs="Century Schoolbook"/>
              </w:rPr>
              <w:t xml:space="preserve"> (DISID/ DVR)</w:t>
            </w:r>
            <w:r w:rsidR="00EA233B">
              <w:rPr>
                <w:rFonts w:ascii="Arial Narrow" w:hAnsi="Arial Narrow" w:cs="Century Schoolbook"/>
              </w:rPr>
              <w:tab/>
            </w:r>
            <w:r w:rsidR="00EA233B">
              <w:rPr>
                <w:rFonts w:ascii="Arial Narrow" w:hAnsi="Arial Narrow" w:cs="Century Schoolbook"/>
              </w:rPr>
              <w:tab/>
            </w:r>
            <w:r w:rsidRPr="00E52EE5">
              <w:rPr>
                <w:rFonts w:ascii="Arial Narrow" w:hAnsi="Arial Narrow" w:cs="Century Schoolbook"/>
              </w:rPr>
              <w:tab/>
            </w:r>
            <w:r w:rsidRPr="00E52EE5">
              <w:rPr>
                <w:rFonts w:ascii="Arial Narrow" w:hAnsi="Arial Narrow" w:cs="Century Schoolbook"/>
              </w:rPr>
              <w:tab/>
            </w:r>
            <w:r>
              <w:rPr>
                <w:rFonts w:ascii="Arial Narrow" w:hAnsi="Arial Narrow" w:cs="Century Schoolbook"/>
              </w:rPr>
              <w:t xml:space="preserve">            </w:t>
            </w:r>
          </w:p>
        </w:tc>
      </w:tr>
      <w:tr w:rsidR="006C658E" w:rsidRPr="00E52EE5" w:rsidTr="00FB478C">
        <w:tc>
          <w:tcPr>
            <w:tcW w:w="9576" w:type="dxa"/>
          </w:tcPr>
          <w:p w:rsidR="006C658E" w:rsidRPr="00E52EE5" w:rsidRDefault="002E0E8B" w:rsidP="006C658E">
            <w:pPr>
              <w:autoSpaceDE w:val="0"/>
              <w:autoSpaceDN w:val="0"/>
              <w:adjustRightInd w:val="0"/>
              <w:rPr>
                <w:rFonts w:ascii="Arial Narrow" w:hAnsi="Arial Narrow" w:cs="Century Schoolbook"/>
              </w:rPr>
            </w:pPr>
            <w:r>
              <w:rPr>
                <w:rFonts w:ascii="Arial Narrow" w:hAnsi="Arial Narrow" w:cs="Century Schoolbook"/>
              </w:rPr>
              <w:t>(X</w:t>
            </w:r>
            <w:r w:rsidR="006C658E">
              <w:rPr>
                <w:rFonts w:ascii="Arial Narrow" w:hAnsi="Arial Narrow" w:cs="Century Schoolbook"/>
              </w:rPr>
              <w:t xml:space="preserve">) </w:t>
            </w:r>
            <w:r w:rsidR="006C658E" w:rsidRPr="00E52EE5">
              <w:rPr>
                <w:rFonts w:ascii="Arial Narrow" w:hAnsi="Arial Narrow" w:cs="Century Schoolbook"/>
              </w:rPr>
              <w:t xml:space="preserve">Evelyn </w:t>
            </w:r>
            <w:proofErr w:type="spellStart"/>
            <w:r w:rsidR="006C658E" w:rsidRPr="00E52EE5">
              <w:rPr>
                <w:rFonts w:ascii="Arial Narrow" w:hAnsi="Arial Narrow" w:cs="Century Schoolbook"/>
              </w:rPr>
              <w:t>Duenas</w:t>
            </w:r>
            <w:proofErr w:type="spellEnd"/>
            <w:r>
              <w:rPr>
                <w:rFonts w:ascii="Arial Narrow" w:hAnsi="Arial Narrow" w:cs="Century Schoolbook"/>
              </w:rPr>
              <w:t xml:space="preserve"> (via phone)</w:t>
            </w:r>
            <w:r w:rsidR="006C658E">
              <w:rPr>
                <w:rFonts w:ascii="Arial Narrow" w:hAnsi="Arial Narrow" w:cs="Century Schoolbook"/>
              </w:rPr>
              <w:t xml:space="preserve"> </w:t>
            </w:r>
            <w:r w:rsidR="00E907E1">
              <w:rPr>
                <w:rFonts w:ascii="Arial Narrow" w:hAnsi="Arial Narrow" w:cs="Century Schoolbook"/>
              </w:rPr>
              <w:t xml:space="preserve">                                     (X) Kirsten </w:t>
            </w:r>
            <w:proofErr w:type="spellStart"/>
            <w:r w:rsidR="00E907E1">
              <w:rPr>
                <w:rFonts w:ascii="Arial Narrow" w:hAnsi="Arial Narrow" w:cs="Century Schoolbook"/>
              </w:rPr>
              <w:t>Bamba</w:t>
            </w:r>
            <w:proofErr w:type="spellEnd"/>
            <w:r w:rsidR="00E907E1">
              <w:rPr>
                <w:rFonts w:ascii="Arial Narrow" w:hAnsi="Arial Narrow" w:cs="Century Schoolbook"/>
              </w:rPr>
              <w:t xml:space="preserve"> (Interpreter)</w:t>
            </w:r>
            <w:bookmarkStart w:id="0" w:name="_GoBack"/>
            <w:bookmarkEnd w:id="0"/>
          </w:p>
        </w:tc>
      </w:tr>
    </w:tbl>
    <w:p w:rsidR="006C658E" w:rsidRDefault="006C658E" w:rsidP="006C658E">
      <w:pPr>
        <w:jc w:val="center"/>
      </w:pPr>
    </w:p>
    <w:p w:rsidR="00DD31B3" w:rsidRDefault="00575A9F" w:rsidP="00DD31B3">
      <w:pPr>
        <w:jc w:val="center"/>
        <w:rPr>
          <w:b/>
          <w:u w:val="single"/>
        </w:rPr>
      </w:pPr>
      <w:r>
        <w:rPr>
          <w:b/>
          <w:u w:val="single"/>
        </w:rPr>
        <w:t>Minutes</w:t>
      </w:r>
    </w:p>
    <w:p w:rsidR="00DD31B3" w:rsidRPr="00071A78" w:rsidRDefault="00DD31B3" w:rsidP="00DD31B3">
      <w:pPr>
        <w:pStyle w:val="ListParagraph"/>
        <w:numPr>
          <w:ilvl w:val="0"/>
          <w:numId w:val="2"/>
        </w:numPr>
        <w:rPr>
          <w:b/>
        </w:rPr>
      </w:pPr>
      <w:r w:rsidRPr="00071A78">
        <w:rPr>
          <w:b/>
        </w:rPr>
        <w:t>Conference:</w:t>
      </w:r>
    </w:p>
    <w:p w:rsidR="00071A78" w:rsidRPr="00071A78" w:rsidRDefault="00071A78" w:rsidP="00071A78">
      <w:pPr>
        <w:pStyle w:val="ListParagraph"/>
        <w:numPr>
          <w:ilvl w:val="0"/>
          <w:numId w:val="3"/>
        </w:numPr>
        <w:rPr>
          <w:b/>
        </w:rPr>
      </w:pPr>
      <w:r w:rsidRPr="00071A78">
        <w:rPr>
          <w:b/>
        </w:rPr>
        <w:t>Theme</w:t>
      </w:r>
      <w:r>
        <w:rPr>
          <w:b/>
        </w:rPr>
        <w:t>:</w:t>
      </w:r>
    </w:p>
    <w:p w:rsidR="00071A78" w:rsidRDefault="00071A78" w:rsidP="00071A78">
      <w:pPr>
        <w:pStyle w:val="ListParagraph"/>
        <w:ind w:left="1800"/>
      </w:pPr>
      <w:r>
        <w:t xml:space="preserve">More theme ideas were added, no vote took place. </w:t>
      </w:r>
      <w:proofErr w:type="gramStart"/>
      <w:r>
        <w:t>Tabled for Dec.13 meeting.</w:t>
      </w:r>
      <w:proofErr w:type="gramEnd"/>
    </w:p>
    <w:p w:rsidR="00071A78" w:rsidRDefault="00071A78" w:rsidP="00071A78">
      <w:pPr>
        <w:pStyle w:val="ListParagraph"/>
        <w:numPr>
          <w:ilvl w:val="0"/>
          <w:numId w:val="7"/>
        </w:numPr>
      </w:pPr>
      <w:r>
        <w:t>AT to the Max!</w:t>
      </w:r>
    </w:p>
    <w:p w:rsidR="00071A78" w:rsidRDefault="00071A78" w:rsidP="00071A78">
      <w:pPr>
        <w:pStyle w:val="ListParagraph"/>
        <w:numPr>
          <w:ilvl w:val="0"/>
          <w:numId w:val="7"/>
        </w:numPr>
      </w:pPr>
      <w:r>
        <w:t>AT: Maximizing One’s Potential</w:t>
      </w:r>
    </w:p>
    <w:p w:rsidR="00071A78" w:rsidRDefault="00071A78" w:rsidP="00071A78">
      <w:pPr>
        <w:pStyle w:val="ListParagraph"/>
        <w:numPr>
          <w:ilvl w:val="0"/>
          <w:numId w:val="7"/>
        </w:numPr>
      </w:pPr>
      <w:r>
        <w:t>AT: Search for Disabilities</w:t>
      </w:r>
    </w:p>
    <w:p w:rsidR="00071A78" w:rsidRDefault="00071A78" w:rsidP="00071A78">
      <w:pPr>
        <w:pStyle w:val="ListParagraph"/>
        <w:numPr>
          <w:ilvl w:val="0"/>
          <w:numId w:val="7"/>
        </w:numPr>
      </w:pPr>
      <w:r>
        <w:t>AT: A Vision of Needs</w:t>
      </w:r>
    </w:p>
    <w:p w:rsidR="00071A78" w:rsidRDefault="00071A78" w:rsidP="00071A78">
      <w:pPr>
        <w:pStyle w:val="ListParagraph"/>
        <w:numPr>
          <w:ilvl w:val="0"/>
          <w:numId w:val="7"/>
        </w:numPr>
      </w:pPr>
      <w:r>
        <w:t>AT: A Vision of Solutions, Meeting Needs and Overcoming Barriers</w:t>
      </w:r>
    </w:p>
    <w:p w:rsidR="00071A78" w:rsidRDefault="00071A78" w:rsidP="00071A78">
      <w:pPr>
        <w:pStyle w:val="ListParagraph"/>
        <w:numPr>
          <w:ilvl w:val="0"/>
          <w:numId w:val="7"/>
        </w:numPr>
      </w:pPr>
      <w:r>
        <w:t>AT for Work, Home, School, and the Community</w:t>
      </w:r>
    </w:p>
    <w:p w:rsidR="00071A78" w:rsidRDefault="00071A78" w:rsidP="00071A78">
      <w:pPr>
        <w:pStyle w:val="ListParagraph"/>
        <w:numPr>
          <w:ilvl w:val="0"/>
          <w:numId w:val="7"/>
        </w:numPr>
      </w:pPr>
      <w:r>
        <w:t>AT: Achieving Life!</w:t>
      </w:r>
    </w:p>
    <w:p w:rsidR="00071A78" w:rsidRDefault="00071A78" w:rsidP="00071A78">
      <w:pPr>
        <w:pStyle w:val="ListParagraph"/>
        <w:numPr>
          <w:ilvl w:val="0"/>
          <w:numId w:val="7"/>
        </w:numPr>
      </w:pPr>
      <w:r>
        <w:t>Improving or Enhancing our Quality of Life through AT</w:t>
      </w:r>
    </w:p>
    <w:p w:rsidR="00071A78" w:rsidRDefault="00071A78" w:rsidP="00071A78">
      <w:pPr>
        <w:pStyle w:val="ListParagraph"/>
        <w:numPr>
          <w:ilvl w:val="0"/>
          <w:numId w:val="7"/>
        </w:numPr>
      </w:pPr>
      <w:r>
        <w:t>Affordable AT</w:t>
      </w:r>
    </w:p>
    <w:p w:rsidR="00071A78" w:rsidRDefault="00071A78" w:rsidP="00071A78">
      <w:pPr>
        <w:pStyle w:val="ListParagraph"/>
        <w:numPr>
          <w:ilvl w:val="0"/>
          <w:numId w:val="7"/>
        </w:numPr>
      </w:pPr>
      <w:r>
        <w:t>Education of Technology</w:t>
      </w:r>
    </w:p>
    <w:p w:rsidR="00071A78" w:rsidRDefault="00071A78" w:rsidP="00071A78">
      <w:pPr>
        <w:pStyle w:val="ListParagraph"/>
        <w:numPr>
          <w:ilvl w:val="0"/>
          <w:numId w:val="7"/>
        </w:numPr>
      </w:pPr>
      <w:r>
        <w:t>Evolution of Assistive Technology</w:t>
      </w:r>
    </w:p>
    <w:p w:rsidR="00071A78" w:rsidRDefault="00071A78" w:rsidP="00071A78">
      <w:pPr>
        <w:pStyle w:val="ListParagraph"/>
        <w:ind w:left="1800"/>
      </w:pPr>
    </w:p>
    <w:p w:rsidR="00071A78" w:rsidRDefault="00DD31B3" w:rsidP="00071A78">
      <w:pPr>
        <w:pStyle w:val="ListParagraph"/>
        <w:numPr>
          <w:ilvl w:val="0"/>
          <w:numId w:val="3"/>
        </w:numPr>
        <w:rPr>
          <w:b/>
        </w:rPr>
      </w:pPr>
      <w:r w:rsidRPr="00071A78">
        <w:rPr>
          <w:b/>
        </w:rPr>
        <w:t>Agenda</w:t>
      </w:r>
      <w:r w:rsidR="00B3068A">
        <w:rPr>
          <w:b/>
        </w:rPr>
        <w:t>-</w:t>
      </w:r>
      <w:r w:rsidR="00071A78">
        <w:rPr>
          <w:b/>
        </w:rPr>
        <w:t xml:space="preserve"> </w:t>
      </w:r>
      <w:r w:rsidR="00B3068A">
        <w:t>Topic ideas for sessions are as follows:</w:t>
      </w:r>
    </w:p>
    <w:p w:rsidR="00071A78" w:rsidRPr="00071A78" w:rsidRDefault="00071A78" w:rsidP="00071A78">
      <w:pPr>
        <w:pStyle w:val="ListParagraph"/>
        <w:ind w:left="1800"/>
        <w:rPr>
          <w:b/>
        </w:rPr>
      </w:pPr>
      <w:r>
        <w:t>1. “Bringing Things into Focus”: This session will demonstrate solutions for magnification/ text to speech/ access to print for those with low vision or who are blind.</w:t>
      </w:r>
    </w:p>
    <w:p w:rsidR="00071A78" w:rsidRDefault="00071A78" w:rsidP="00071A78">
      <w:pPr>
        <w:pStyle w:val="ListParagraph"/>
        <w:ind w:left="1800"/>
      </w:pPr>
      <w:r>
        <w:lastRenderedPageBreak/>
        <w:t xml:space="preserve">2. “Seating for Success”/ “The Essential Elements of a Wheelchair Assessment”: proper fit for wheelchairs is very important. Ill-fitting wheelchairs can do a lot of damage.  It could also mean the difference in individuals accessing other AT.    </w:t>
      </w:r>
    </w:p>
    <w:p w:rsidR="00071A78" w:rsidRDefault="00071A78" w:rsidP="00071A78">
      <w:pPr>
        <w:pStyle w:val="ListParagraph"/>
        <w:ind w:left="1800"/>
      </w:pPr>
      <w:r>
        <w:t xml:space="preserve">3. “Electronic Aids to Daily Living”: EADLs can provide people with disabilities independence and safety with home tasks. There are many simple to complex ways that allow operation of entertainment systems, telephones, and other devices in the home.  </w:t>
      </w:r>
    </w:p>
    <w:p w:rsidR="00071A78" w:rsidRDefault="00071A78" w:rsidP="00071A78">
      <w:pPr>
        <w:pStyle w:val="ListParagraph"/>
        <w:ind w:left="1800"/>
      </w:pPr>
      <w:r>
        <w:t>4. “What are the Best Ways to Assess Uses and Impact in k-12 setting?</w:t>
      </w:r>
      <w:proofErr w:type="gramStart"/>
      <w:r>
        <w:t>”:</w:t>
      </w:r>
      <w:proofErr w:type="gramEnd"/>
      <w:r>
        <w:t xml:space="preserve"> an overview of assistive technology and ways to identify AT as an accommodation or adaptation. Suggestions for incorporating AT into curriculum and IEP’s as well as effective assessment procedures to determine the most appropriate AT Tools for K-12 students.  How to incorporate AT into the learning curriculum, implement AT services into a student’s IEP, and understand the steps needed to properly assess assistive technology equipment as an educational enhancement tool. </w:t>
      </w:r>
    </w:p>
    <w:p w:rsidR="00071A78" w:rsidRDefault="00071A78" w:rsidP="00071A78">
      <w:pPr>
        <w:pStyle w:val="ListParagraph"/>
        <w:ind w:left="1800"/>
      </w:pPr>
      <w:r>
        <w:t xml:space="preserve">5. “Have an Appetite for Apps?”: This session will look at the world of apps on the </w:t>
      </w:r>
      <w:proofErr w:type="spellStart"/>
      <w:r>
        <w:t>iDevices</w:t>
      </w:r>
      <w:proofErr w:type="spellEnd"/>
      <w:r>
        <w:t xml:space="preserve"> (iPhone, </w:t>
      </w:r>
      <w:proofErr w:type="spellStart"/>
      <w:r>
        <w:t>iPad</w:t>
      </w:r>
      <w:proofErr w:type="spellEnd"/>
      <w:r>
        <w:t xml:space="preserve">, </w:t>
      </w:r>
      <w:proofErr w:type="spellStart"/>
      <w:r>
        <w:t>iTouch</w:t>
      </w:r>
      <w:proofErr w:type="spellEnd"/>
      <w:r>
        <w:t xml:space="preserve">) and what they offer people with disabilities of all age ranges and disability types. </w:t>
      </w:r>
    </w:p>
    <w:p w:rsidR="00071A78" w:rsidRDefault="00071A78" w:rsidP="00071A78">
      <w:pPr>
        <w:pStyle w:val="ListParagraph"/>
        <w:ind w:left="1800"/>
      </w:pPr>
      <w:r>
        <w:t xml:space="preserve">6. Communication solutions through low and high tech AACs: This session will look at the range of alternative augmentative communication (AAC) devices and highlight the different features offered in each.  </w:t>
      </w:r>
    </w:p>
    <w:p w:rsidR="00071A78" w:rsidRDefault="00071A78" w:rsidP="00071A78">
      <w:pPr>
        <w:pStyle w:val="ListParagraph"/>
        <w:ind w:left="1800"/>
      </w:pPr>
      <w:proofErr w:type="gramStart"/>
      <w:r>
        <w:t xml:space="preserve">7. </w:t>
      </w:r>
      <w:proofErr w:type="spellStart"/>
      <w:r>
        <w:t>Ko</w:t>
      </w:r>
      <w:proofErr w:type="spellEnd"/>
      <w:proofErr w:type="gramEnd"/>
      <w:r>
        <w:t xml:space="preserve"> </w:t>
      </w:r>
      <w:proofErr w:type="spellStart"/>
      <w:r>
        <w:t>Sina</w:t>
      </w:r>
      <w:proofErr w:type="spellEnd"/>
      <w:r>
        <w:t xml:space="preserve"> Ha? </w:t>
      </w:r>
      <w:proofErr w:type="spellStart"/>
      <w:r>
        <w:t>Hugan</w:t>
      </w:r>
      <w:proofErr w:type="spellEnd"/>
      <w:proofErr w:type="gramStart"/>
      <w:r>
        <w:t>!:</w:t>
      </w:r>
      <w:proofErr w:type="gramEnd"/>
      <w:r>
        <w:t xml:space="preserve"> Self Advocates in Actions (</w:t>
      </w:r>
      <w:proofErr w:type="spellStart"/>
      <w:r>
        <w:t>SinA</w:t>
      </w:r>
      <w:proofErr w:type="spellEnd"/>
      <w:r>
        <w:t>) will share basic principles of advocacy and how they lead to rewarding lives.</w:t>
      </w:r>
    </w:p>
    <w:p w:rsidR="00071A78" w:rsidRDefault="00071A78" w:rsidP="00071A78">
      <w:pPr>
        <w:pStyle w:val="ListParagraph"/>
        <w:ind w:left="1800"/>
      </w:pPr>
      <w:r>
        <w:t xml:space="preserve">8. Setting Sights on New Horizons: NVG! </w:t>
      </w:r>
    </w:p>
    <w:p w:rsidR="00071A78" w:rsidRDefault="00071A78" w:rsidP="00071A78">
      <w:pPr>
        <w:pStyle w:val="ListParagraph"/>
        <w:ind w:left="1800"/>
      </w:pPr>
      <w:r>
        <w:t>9. Self-employment partnerships, examples of things in the past, highlight existing/successful businesses (DVR/LOAN programs/ SBDC/DOL)</w:t>
      </w:r>
      <w:proofErr w:type="gramStart"/>
      <w:r>
        <w:t>,</w:t>
      </w:r>
      <w:proofErr w:type="gramEnd"/>
      <w:r>
        <w:t xml:space="preserve"> One-stop Center highlights accessibility</w:t>
      </w:r>
    </w:p>
    <w:p w:rsidR="00071A78" w:rsidRDefault="00071A78" w:rsidP="00071A78">
      <w:pPr>
        <w:pStyle w:val="ListParagraph"/>
        <w:ind w:left="1800"/>
      </w:pPr>
      <w:r>
        <w:t xml:space="preserve">10. AT for </w:t>
      </w:r>
      <w:proofErr w:type="spellStart"/>
      <w:proofErr w:type="gramStart"/>
      <w:r>
        <w:t>ind</w:t>
      </w:r>
      <w:proofErr w:type="spellEnd"/>
      <w:proofErr w:type="gramEnd"/>
      <w:r>
        <w:t xml:space="preserve"> w/ autism (AT Speaks): vast range of solutions, educating the community of what is possible</w:t>
      </w:r>
    </w:p>
    <w:p w:rsidR="00071A78" w:rsidRDefault="00071A78" w:rsidP="00071A78">
      <w:pPr>
        <w:pStyle w:val="ListParagraph"/>
        <w:ind w:left="1800"/>
      </w:pPr>
      <w:r>
        <w:t>11. HH/DHH: resources available to individuals who are D/HH, captioning phones, real-time captioning, relay services (video/TRS), how to hire interpreter</w:t>
      </w:r>
    </w:p>
    <w:p w:rsidR="00071A78" w:rsidRDefault="00071A78" w:rsidP="00071A78">
      <w:pPr>
        <w:pStyle w:val="ListParagraph"/>
        <w:ind w:left="1800"/>
      </w:pPr>
      <w:r>
        <w:t>12. Website access: sec. 508 (Jonas, other private web designers, BIT: what they are doing to comply)</w:t>
      </w:r>
    </w:p>
    <w:p w:rsidR="00071A78" w:rsidRDefault="00071A78" w:rsidP="00071A78">
      <w:pPr>
        <w:pStyle w:val="ListParagraph"/>
        <w:ind w:left="1800"/>
      </w:pPr>
      <w:r>
        <w:t xml:space="preserve">13. </w:t>
      </w:r>
      <w:proofErr w:type="gramStart"/>
      <w:r>
        <w:t>low</w:t>
      </w:r>
      <w:proofErr w:type="gramEnd"/>
      <w:r>
        <w:t xml:space="preserve"> tech solutions on the fly, how to craft AT solutions from household materials</w:t>
      </w:r>
    </w:p>
    <w:p w:rsidR="00071A78" w:rsidRDefault="00071A78" w:rsidP="00071A78">
      <w:pPr>
        <w:pStyle w:val="ListParagraph"/>
        <w:ind w:left="1800"/>
      </w:pPr>
      <w:r>
        <w:t>14. Exhibits of accessible/ mainstream technology (i.e. automatic toilet liners)</w:t>
      </w:r>
    </w:p>
    <w:p w:rsidR="00071A78" w:rsidRDefault="00071A78" w:rsidP="00071A78">
      <w:pPr>
        <w:pStyle w:val="ListParagraph"/>
        <w:ind w:left="1800"/>
      </w:pPr>
      <w:r>
        <w:t>15. Universal design (RIM Architects)</w:t>
      </w:r>
    </w:p>
    <w:p w:rsidR="00071A78" w:rsidRDefault="00071A78" w:rsidP="00071A78">
      <w:pPr>
        <w:pStyle w:val="ListParagraph"/>
        <w:ind w:left="1800"/>
      </w:pPr>
      <w:r>
        <w:t>16. Smart Pens (users to share experience)</w:t>
      </w:r>
    </w:p>
    <w:p w:rsidR="00071A78" w:rsidRPr="00071A78" w:rsidRDefault="00071A78" w:rsidP="00071A78">
      <w:pPr>
        <w:pStyle w:val="ListParagraph"/>
        <w:ind w:left="1800"/>
        <w:rPr>
          <w:b/>
        </w:rPr>
      </w:pPr>
    </w:p>
    <w:p w:rsidR="00621C92" w:rsidRDefault="00621C92" w:rsidP="00DD31B3">
      <w:pPr>
        <w:pStyle w:val="ListParagraph"/>
        <w:numPr>
          <w:ilvl w:val="0"/>
          <w:numId w:val="3"/>
        </w:numPr>
        <w:rPr>
          <w:b/>
        </w:rPr>
      </w:pPr>
      <w:r w:rsidRPr="00071A78">
        <w:rPr>
          <w:b/>
        </w:rPr>
        <w:t>Menu</w:t>
      </w:r>
    </w:p>
    <w:p w:rsidR="00B3068A" w:rsidRPr="00B3068A" w:rsidRDefault="00B3068A" w:rsidP="00B3068A">
      <w:pPr>
        <w:pStyle w:val="ListParagraph"/>
        <w:ind w:left="1800"/>
      </w:pPr>
      <w:r>
        <w:t>The “Island Menu” was voted upon.</w:t>
      </w:r>
    </w:p>
    <w:p w:rsidR="00DD31B3" w:rsidRPr="00071A78" w:rsidRDefault="00DD31B3" w:rsidP="00DD31B3">
      <w:pPr>
        <w:pStyle w:val="ListParagraph"/>
        <w:numPr>
          <w:ilvl w:val="0"/>
          <w:numId w:val="2"/>
        </w:numPr>
        <w:rPr>
          <w:b/>
        </w:rPr>
      </w:pPr>
      <w:r w:rsidRPr="00071A78">
        <w:rPr>
          <w:b/>
        </w:rPr>
        <w:t>Fair:</w:t>
      </w:r>
    </w:p>
    <w:p w:rsidR="00DD31B3" w:rsidRDefault="00DD31B3" w:rsidP="00DD31B3">
      <w:pPr>
        <w:pStyle w:val="ListParagraph"/>
        <w:numPr>
          <w:ilvl w:val="0"/>
          <w:numId w:val="4"/>
        </w:numPr>
        <w:rPr>
          <w:b/>
        </w:rPr>
      </w:pPr>
      <w:r w:rsidRPr="00071A78">
        <w:rPr>
          <w:b/>
        </w:rPr>
        <w:t>Table Displays</w:t>
      </w:r>
    </w:p>
    <w:p w:rsidR="00B3068A" w:rsidRPr="00B3068A" w:rsidRDefault="00B3068A" w:rsidP="00B3068A">
      <w:pPr>
        <w:pStyle w:val="ListParagraph"/>
        <w:ind w:left="1800"/>
      </w:pPr>
      <w:r>
        <w:t>Working off of list from previous years</w:t>
      </w:r>
    </w:p>
    <w:p w:rsidR="00DD31B3" w:rsidRDefault="00DD31B3" w:rsidP="00DD31B3">
      <w:pPr>
        <w:pStyle w:val="ListParagraph"/>
        <w:numPr>
          <w:ilvl w:val="0"/>
          <w:numId w:val="4"/>
        </w:numPr>
        <w:rPr>
          <w:b/>
        </w:rPr>
      </w:pPr>
      <w:r w:rsidRPr="00071A78">
        <w:rPr>
          <w:b/>
        </w:rPr>
        <w:lastRenderedPageBreak/>
        <w:t>Other events i.e. raffle, performances</w:t>
      </w:r>
    </w:p>
    <w:p w:rsidR="00B3068A" w:rsidRDefault="00B3068A" w:rsidP="00B3068A">
      <w:pPr>
        <w:pStyle w:val="ListParagraph"/>
        <w:ind w:left="1800"/>
      </w:pPr>
      <w:r>
        <w:t xml:space="preserve">Committee decided that the </w:t>
      </w:r>
      <w:proofErr w:type="spellStart"/>
      <w:r>
        <w:t>Superfriends</w:t>
      </w:r>
      <w:proofErr w:type="spellEnd"/>
      <w:r>
        <w:t xml:space="preserve"> live on the radio and 1 or 2 performances (singer w/ signed interpretation and/ or Joe Andersen playing guitar) will be enough entertainment.  Don’t want fair to be “noisy” the entire time and distract from folks obtaining information/ visiting displays. Decided that there will be no raffle, but participants will receive a GSAT promo item upon submitting a survey.  Survey will be on one side of form and the other side will contain spaces to obtain 10 signatures from vendors. </w:t>
      </w:r>
    </w:p>
    <w:p w:rsidR="00B3068A" w:rsidRPr="00B3068A" w:rsidRDefault="00B3068A" w:rsidP="00B3068A">
      <w:pPr>
        <w:pStyle w:val="ListParagraph"/>
        <w:ind w:left="1800"/>
      </w:pPr>
    </w:p>
    <w:p w:rsidR="00DD31B3" w:rsidRPr="00071A78" w:rsidRDefault="00377F05" w:rsidP="00DD31B3">
      <w:pPr>
        <w:pStyle w:val="ListParagraph"/>
        <w:numPr>
          <w:ilvl w:val="0"/>
          <w:numId w:val="2"/>
        </w:numPr>
        <w:rPr>
          <w:b/>
        </w:rPr>
      </w:pPr>
      <w:r w:rsidRPr="00071A78">
        <w:rPr>
          <w:b/>
        </w:rPr>
        <w:t>Miscellaneous</w:t>
      </w:r>
    </w:p>
    <w:p w:rsidR="00377F05" w:rsidRPr="00071A78" w:rsidRDefault="00377F05" w:rsidP="00377F05">
      <w:pPr>
        <w:pStyle w:val="ListParagraph"/>
        <w:numPr>
          <w:ilvl w:val="0"/>
          <w:numId w:val="5"/>
        </w:numPr>
        <w:rPr>
          <w:b/>
        </w:rPr>
      </w:pPr>
      <w:r w:rsidRPr="00071A78">
        <w:rPr>
          <w:b/>
        </w:rPr>
        <w:t>Timelines</w:t>
      </w:r>
    </w:p>
    <w:p w:rsidR="00377F05" w:rsidRDefault="00377F05" w:rsidP="00377F05">
      <w:pPr>
        <w:pStyle w:val="ListParagraph"/>
        <w:numPr>
          <w:ilvl w:val="0"/>
          <w:numId w:val="6"/>
        </w:numPr>
        <w:rPr>
          <w:b/>
        </w:rPr>
      </w:pPr>
      <w:r w:rsidRPr="00071A78">
        <w:rPr>
          <w:b/>
        </w:rPr>
        <w:t>Venue Booking</w:t>
      </w:r>
    </w:p>
    <w:p w:rsidR="00B3068A" w:rsidRPr="00B3068A" w:rsidRDefault="00B3068A" w:rsidP="00B3068A">
      <w:pPr>
        <w:pStyle w:val="ListParagraph"/>
        <w:ind w:left="2160"/>
      </w:pPr>
      <w:r>
        <w:t>Westin confirmed</w:t>
      </w:r>
      <w:r w:rsidR="00FC597F">
        <w:t xml:space="preserve"> for March 16, proposal received; cost going to be $6,070 for 180pax</w:t>
      </w:r>
      <w:r>
        <w:t xml:space="preserve">.  Committee will meet </w:t>
      </w:r>
      <w:r w:rsidR="00FC597F">
        <w:t xml:space="preserve">at the Westin on November 28 at 10AM to conduct a walkthrough/ ADA check of facility. </w:t>
      </w:r>
    </w:p>
    <w:p w:rsidR="00377F05" w:rsidRDefault="00377F05" w:rsidP="00377F05">
      <w:pPr>
        <w:pStyle w:val="ListParagraph"/>
        <w:numPr>
          <w:ilvl w:val="0"/>
          <w:numId w:val="6"/>
        </w:numPr>
        <w:rPr>
          <w:b/>
        </w:rPr>
      </w:pPr>
      <w:r w:rsidRPr="00071A78">
        <w:rPr>
          <w:b/>
        </w:rPr>
        <w:t>Advertisements</w:t>
      </w:r>
    </w:p>
    <w:p w:rsidR="00FC597F" w:rsidRPr="00621100" w:rsidRDefault="00621100" w:rsidP="00FC597F">
      <w:pPr>
        <w:pStyle w:val="ListParagraph"/>
        <w:ind w:left="2160"/>
      </w:pPr>
      <w:r>
        <w:t>GDDC has graciously offered to pay for 1 PDN and 2 MV newspaper print ads.  Ads will run Feb.16, 24, March 11.</w:t>
      </w:r>
    </w:p>
    <w:p w:rsidR="00377F05" w:rsidRDefault="00377F05" w:rsidP="00377F05">
      <w:pPr>
        <w:pStyle w:val="ListParagraph"/>
        <w:numPr>
          <w:ilvl w:val="0"/>
          <w:numId w:val="6"/>
        </w:numPr>
        <w:rPr>
          <w:b/>
        </w:rPr>
      </w:pPr>
      <w:r w:rsidRPr="00071A78">
        <w:rPr>
          <w:b/>
        </w:rPr>
        <w:t>Registration</w:t>
      </w:r>
    </w:p>
    <w:p w:rsidR="00621100" w:rsidRDefault="00621100" w:rsidP="00621100">
      <w:pPr>
        <w:pStyle w:val="ListParagraph"/>
        <w:ind w:left="2160"/>
      </w:pPr>
      <w:r>
        <w:t xml:space="preserve">Registration for Conference: done at Fair and by taking calls/ emails through GSAT, closed by March 13. Have flyers to hand out at Fair  </w:t>
      </w:r>
    </w:p>
    <w:p w:rsidR="00621100" w:rsidRPr="00621100" w:rsidRDefault="00621100" w:rsidP="00621100">
      <w:pPr>
        <w:pStyle w:val="ListParagraph"/>
        <w:ind w:left="2160"/>
      </w:pPr>
      <w:r>
        <w:t>Invites to vendors for fair displays: Jan.9, deadline to respond by Feb.3</w:t>
      </w:r>
    </w:p>
    <w:p w:rsidR="00377F05" w:rsidRDefault="00377F05" w:rsidP="00377F05">
      <w:pPr>
        <w:pStyle w:val="ListParagraph"/>
        <w:numPr>
          <w:ilvl w:val="0"/>
          <w:numId w:val="5"/>
        </w:numPr>
        <w:rPr>
          <w:b/>
        </w:rPr>
      </w:pPr>
      <w:r w:rsidRPr="00071A78">
        <w:rPr>
          <w:b/>
        </w:rPr>
        <w:t>Collaborators/ Co-sponsors</w:t>
      </w:r>
    </w:p>
    <w:p w:rsidR="00621100" w:rsidRPr="00621100" w:rsidRDefault="00621100" w:rsidP="00621100">
      <w:pPr>
        <w:pStyle w:val="ListParagraph"/>
        <w:ind w:left="1800"/>
      </w:pPr>
      <w:r>
        <w:t xml:space="preserve">Tri-Agency (CEDDERS, GDDC, GLSC), DISID/DVR to </w:t>
      </w:r>
      <w:r w:rsidR="002E0E8B">
        <w:t xml:space="preserve">contribute in-kind, staff assistance, logistics, etc.; Greg stated One-Stop committed as a partner </w:t>
      </w:r>
      <w:r>
        <w:t xml:space="preserve">  </w:t>
      </w:r>
    </w:p>
    <w:p w:rsidR="00377F05" w:rsidRDefault="00377F05" w:rsidP="00377F05">
      <w:pPr>
        <w:pStyle w:val="ListParagraph"/>
        <w:numPr>
          <w:ilvl w:val="0"/>
          <w:numId w:val="5"/>
        </w:numPr>
        <w:rPr>
          <w:b/>
        </w:rPr>
      </w:pPr>
      <w:r w:rsidRPr="00071A78">
        <w:rPr>
          <w:b/>
        </w:rPr>
        <w:t>Others….</w:t>
      </w:r>
    </w:p>
    <w:p w:rsidR="002E0E8B" w:rsidRDefault="002E0E8B" w:rsidP="002E0E8B">
      <w:pPr>
        <w:pStyle w:val="ListParagraph"/>
        <w:ind w:left="1800"/>
      </w:pPr>
      <w:r>
        <w:t>Plenary session should be engaging and fun.  Some ideas are a skit of “The Evolution of AT/ AT Through the Years</w:t>
      </w:r>
      <w:proofErr w:type="gramStart"/>
      <w:r>
        <w:t>..”</w:t>
      </w:r>
      <w:proofErr w:type="gramEnd"/>
      <w:r>
        <w:t xml:space="preserve">, Talent Show (of AT), Lisa Ehlers to play piano perhaps during lunch. </w:t>
      </w:r>
    </w:p>
    <w:p w:rsidR="00216026" w:rsidRDefault="00216026" w:rsidP="002E0E8B">
      <w:pPr>
        <w:pStyle w:val="ListParagraph"/>
        <w:ind w:left="1800"/>
      </w:pPr>
    </w:p>
    <w:p w:rsidR="00216026" w:rsidRPr="002E0E8B" w:rsidRDefault="00216026" w:rsidP="002E0E8B">
      <w:pPr>
        <w:pStyle w:val="ListParagraph"/>
        <w:ind w:left="1800"/>
      </w:pPr>
      <w:r>
        <w:t xml:space="preserve">*Next meeting is scheduled for </w:t>
      </w:r>
      <w:r w:rsidR="00BD3C55">
        <w:t>Dece</w:t>
      </w:r>
      <w:r>
        <w:t xml:space="preserve">mber 13 from 10AM-12PM at GSAT. </w:t>
      </w:r>
    </w:p>
    <w:p w:rsidR="00DD31B3" w:rsidRPr="00DD31B3" w:rsidRDefault="00DD31B3" w:rsidP="00DD31B3">
      <w:pPr>
        <w:pStyle w:val="ListParagraph"/>
        <w:ind w:left="1800"/>
      </w:pPr>
    </w:p>
    <w:sectPr w:rsidR="00DD31B3" w:rsidRPr="00DD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925"/>
    <w:multiLevelType w:val="hybridMultilevel"/>
    <w:tmpl w:val="07BE4720"/>
    <w:lvl w:ilvl="0" w:tplc="DAB6FB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E9929B7"/>
    <w:multiLevelType w:val="hybridMultilevel"/>
    <w:tmpl w:val="6A863740"/>
    <w:lvl w:ilvl="0" w:tplc="128CD6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D370CC3"/>
    <w:multiLevelType w:val="hybridMultilevel"/>
    <w:tmpl w:val="8104F2AE"/>
    <w:lvl w:ilvl="0" w:tplc="46F812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D626E1"/>
    <w:multiLevelType w:val="hybridMultilevel"/>
    <w:tmpl w:val="11C4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77859"/>
    <w:multiLevelType w:val="hybridMultilevel"/>
    <w:tmpl w:val="5DD65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0B67F77"/>
    <w:multiLevelType w:val="hybridMultilevel"/>
    <w:tmpl w:val="8FD8F9E4"/>
    <w:lvl w:ilvl="0" w:tplc="202211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A15297"/>
    <w:multiLevelType w:val="hybridMultilevel"/>
    <w:tmpl w:val="9F9EEBDE"/>
    <w:lvl w:ilvl="0" w:tplc="F77A91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8E"/>
    <w:rsid w:val="00071A78"/>
    <w:rsid w:val="00216026"/>
    <w:rsid w:val="002E0E8B"/>
    <w:rsid w:val="00377F05"/>
    <w:rsid w:val="00575A9F"/>
    <w:rsid w:val="00621100"/>
    <w:rsid w:val="00621C92"/>
    <w:rsid w:val="006C658E"/>
    <w:rsid w:val="00B3068A"/>
    <w:rsid w:val="00BD3C55"/>
    <w:rsid w:val="00C667C8"/>
    <w:rsid w:val="00DD31B3"/>
    <w:rsid w:val="00E907E1"/>
    <w:rsid w:val="00EA233B"/>
    <w:rsid w:val="00FC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DE6C-5919-42F3-8A9F-5C3E5063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Torres</dc:creator>
  <cp:lastModifiedBy>Carla Torres</cp:lastModifiedBy>
  <cp:revision>6</cp:revision>
  <cp:lastPrinted>2011-11-07T23:57:00Z</cp:lastPrinted>
  <dcterms:created xsi:type="dcterms:W3CDTF">2011-11-08T02:30:00Z</dcterms:created>
  <dcterms:modified xsi:type="dcterms:W3CDTF">2012-01-10T06:54:00Z</dcterms:modified>
</cp:coreProperties>
</file>