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E" w:rsidRPr="000B5658" w:rsidRDefault="006C658E" w:rsidP="006C658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8E" w:rsidRPr="000B5658" w:rsidRDefault="006C658E" w:rsidP="006C658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i/>
          <w:sz w:val="24"/>
          <w:szCs w:val="24"/>
        </w:rPr>
      </w:pPr>
      <w:r w:rsidRPr="000B5658">
        <w:rPr>
          <w:rFonts w:ascii="Century Schoolbook" w:hAnsi="Century Schoolbook"/>
          <w:i/>
          <w:sz w:val="24"/>
          <w:szCs w:val="24"/>
        </w:rPr>
        <w:t>University of Guam CEDDERS</w:t>
      </w:r>
    </w:p>
    <w:p w:rsidR="006C658E" w:rsidRPr="000B5658" w:rsidRDefault="006C658E" w:rsidP="006C658E">
      <w:pPr>
        <w:tabs>
          <w:tab w:val="left" w:pos="1920"/>
          <w:tab w:val="center" w:pos="4680"/>
          <w:tab w:val="left" w:pos="6810"/>
        </w:tabs>
        <w:spacing w:after="0"/>
        <w:rPr>
          <w:rFonts w:ascii="Century Schoolbook" w:hAnsi="Century Schoolbook"/>
          <w:b/>
          <w:sz w:val="28"/>
          <w:szCs w:val="28"/>
        </w:rPr>
      </w:pPr>
      <w:r w:rsidRPr="000B5658">
        <w:rPr>
          <w:rFonts w:ascii="Century Schoolbook" w:hAnsi="Century Schoolbook"/>
          <w:b/>
          <w:sz w:val="28"/>
          <w:szCs w:val="28"/>
        </w:rPr>
        <w:tab/>
        <w:t>Guam System for Assistive Technology</w:t>
      </w:r>
    </w:p>
    <w:p w:rsidR="006C658E" w:rsidRPr="000E6A19" w:rsidRDefault="006C658E" w:rsidP="006C658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0E6A19">
        <w:rPr>
          <w:rFonts w:ascii="Century Schoolbook" w:hAnsi="Century Schoolbook"/>
          <w:b/>
          <w:sz w:val="24"/>
          <w:szCs w:val="24"/>
        </w:rPr>
        <w:t>Advisory Council</w:t>
      </w:r>
    </w:p>
    <w:p w:rsidR="006C658E" w:rsidRPr="000E6A19" w:rsidRDefault="006C658E" w:rsidP="006C658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36830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noProof/>
          <w:sz w:val="24"/>
          <w:szCs w:val="24"/>
        </w:rPr>
        <w:t>Conference/Fair Committee</w:t>
      </w:r>
      <w:r w:rsidRPr="000E6A19">
        <w:rPr>
          <w:rFonts w:ascii="Century Schoolbook" w:hAnsi="Century Schoolbook"/>
          <w:b/>
          <w:sz w:val="24"/>
          <w:szCs w:val="24"/>
        </w:rPr>
        <w:t xml:space="preserve"> Meeting</w:t>
      </w:r>
      <w:r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6C658E" w:rsidRPr="000B5658" w:rsidRDefault="006C658E" w:rsidP="006C658E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Wednesday, October 26, 2011</w:t>
      </w:r>
      <w:r w:rsidRPr="000B5658">
        <w:rPr>
          <w:rFonts w:ascii="Century Schoolbook" w:hAnsi="Century Schoolbook"/>
          <w:sz w:val="24"/>
          <w:szCs w:val="24"/>
        </w:rPr>
        <w:t xml:space="preserve">, </w:t>
      </w:r>
      <w:r>
        <w:rPr>
          <w:rFonts w:ascii="Century Schoolbook" w:hAnsi="Century Schoolbook"/>
          <w:sz w:val="24"/>
          <w:szCs w:val="24"/>
        </w:rPr>
        <w:t>10</w:t>
      </w:r>
      <w:r w:rsidRPr="000B5658">
        <w:rPr>
          <w:rFonts w:ascii="Century Schoolbook" w:hAnsi="Century Schoolbook"/>
          <w:sz w:val="24"/>
          <w:szCs w:val="24"/>
        </w:rPr>
        <w:t>:00-</w:t>
      </w:r>
      <w:r>
        <w:rPr>
          <w:rFonts w:ascii="Century Schoolbook" w:hAnsi="Century Schoolbook"/>
          <w:sz w:val="24"/>
          <w:szCs w:val="24"/>
        </w:rPr>
        <w:t>12:00</w:t>
      </w:r>
      <w:r w:rsidRPr="000B5658">
        <w:rPr>
          <w:rFonts w:ascii="Century Schoolbook" w:hAnsi="Century Schoolbook"/>
          <w:sz w:val="24"/>
          <w:szCs w:val="24"/>
        </w:rPr>
        <w:t>pm</w:t>
      </w:r>
      <w:r>
        <w:rPr>
          <w:rFonts w:ascii="Century Schoolbook" w:hAnsi="Century Schoolbook"/>
          <w:sz w:val="24"/>
          <w:szCs w:val="24"/>
        </w:rPr>
        <w:t xml:space="preserve">               </w:t>
      </w:r>
    </w:p>
    <w:p w:rsidR="006C658E" w:rsidRPr="000B5658" w:rsidRDefault="006C658E" w:rsidP="006C658E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0B5658">
        <w:rPr>
          <w:rFonts w:ascii="Century Schoolbook" w:hAnsi="Century Schoolbook"/>
          <w:sz w:val="24"/>
          <w:szCs w:val="24"/>
        </w:rPr>
        <w:t>House 19 Deans Circle</w:t>
      </w:r>
      <w:r>
        <w:rPr>
          <w:rFonts w:ascii="Century Schoolbook" w:hAnsi="Century Schoolbook"/>
          <w:sz w:val="24"/>
          <w:szCs w:val="24"/>
        </w:rPr>
        <w:t xml:space="preserve">, UOG     </w:t>
      </w:r>
    </w:p>
    <w:p w:rsidR="00C667C8" w:rsidRDefault="00C667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C658E" w:rsidRPr="00E52EE5" w:rsidTr="00FB478C">
        <w:tc>
          <w:tcPr>
            <w:tcW w:w="9576" w:type="dxa"/>
          </w:tcPr>
          <w:p w:rsidR="006C658E" w:rsidRPr="00E52EE5" w:rsidRDefault="006C658E" w:rsidP="006C658E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(X</w:t>
            </w:r>
            <w:r w:rsidRPr="00E52EE5">
              <w:rPr>
                <w:rFonts w:ascii="Arial Narrow" w:hAnsi="Arial Narrow" w:cs="Century Schoolbook"/>
              </w:rPr>
              <w:t>) Lou Mesa, Chairperson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133B28">
              <w:rPr>
                <w:rFonts w:ascii="Arial Narrow" w:hAnsi="Arial Narrow" w:cs="Century Schoolbook"/>
              </w:rPr>
              <w:tab/>
              <w:t>(X</w:t>
            </w:r>
            <w:r w:rsidRPr="00E52EE5">
              <w:rPr>
                <w:rFonts w:ascii="Arial Narrow" w:hAnsi="Arial Narrow" w:cs="Century Schoolbook"/>
              </w:rPr>
              <w:t>) Carla Torres (GSAT)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52EE5" w:rsidRDefault="006C658E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(X)</w:t>
            </w:r>
            <w:r w:rsidRPr="00E52EE5">
              <w:rPr>
                <w:rFonts w:ascii="Arial Narrow" w:hAnsi="Arial Narrow" w:cs="Century Schoolbook"/>
              </w:rPr>
              <w:t xml:space="preserve"> Josephine Cortez, Vice-Chairperson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133B28">
              <w:rPr>
                <w:rFonts w:ascii="Arial Narrow" w:hAnsi="Arial Narrow" w:cs="Century Schoolbook"/>
              </w:rPr>
              <w:t xml:space="preserve">(  </w:t>
            </w:r>
            <w:r w:rsidR="00DD31B3">
              <w:rPr>
                <w:rFonts w:ascii="Arial Narrow" w:hAnsi="Arial Narrow" w:cs="Century Schoolbook"/>
              </w:rPr>
              <w:t>) Roseanne Ada (GDDC)</w:t>
            </w:r>
            <w:r w:rsidR="00DD31B3" w:rsidRPr="00E52EE5"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52EE5" w:rsidRDefault="00133B28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(X</w:t>
            </w:r>
            <w:r w:rsidR="006C658E">
              <w:rPr>
                <w:rFonts w:ascii="Arial Narrow" w:hAnsi="Arial Narrow" w:cs="Century Schoolbook"/>
              </w:rPr>
              <w:t>) Barbara Johnson, Secretary</w:t>
            </w:r>
            <w:r w:rsidR="006C658E">
              <w:rPr>
                <w:rFonts w:ascii="Arial Narrow" w:hAnsi="Arial Narrow" w:cs="Century Schoolbook"/>
              </w:rPr>
              <w:tab/>
            </w:r>
            <w:r w:rsidR="00DD31B3">
              <w:rPr>
                <w:rFonts w:ascii="Arial Narrow" w:hAnsi="Arial Narrow" w:cs="Century Schoolbook"/>
              </w:rPr>
              <w:t xml:space="preserve">                             (  </w:t>
            </w:r>
            <w:r w:rsidR="00DD31B3" w:rsidRPr="00E52EE5">
              <w:rPr>
                <w:rFonts w:ascii="Arial Narrow" w:hAnsi="Arial Narrow" w:cs="Century Schoolbook"/>
              </w:rPr>
              <w:t xml:space="preserve">) </w:t>
            </w:r>
            <w:r w:rsidR="00DD31B3">
              <w:rPr>
                <w:rFonts w:ascii="Arial Narrow" w:hAnsi="Arial Narrow" w:cs="Century Schoolbook"/>
              </w:rPr>
              <w:t xml:space="preserve">Marie </w:t>
            </w:r>
            <w:proofErr w:type="spellStart"/>
            <w:r w:rsidR="00DD31B3">
              <w:rPr>
                <w:rFonts w:ascii="Arial Narrow" w:hAnsi="Arial Narrow" w:cs="Century Schoolbook"/>
              </w:rPr>
              <w:t>Libria</w:t>
            </w:r>
            <w:proofErr w:type="spellEnd"/>
            <w:r w:rsidR="00DD31B3" w:rsidRPr="00E52EE5">
              <w:rPr>
                <w:rFonts w:ascii="Arial Narrow" w:hAnsi="Arial Narrow" w:cs="Century Schoolbook"/>
              </w:rPr>
              <w:t xml:space="preserve"> (GDDC)</w:t>
            </w:r>
            <w:r w:rsidR="006C658E">
              <w:rPr>
                <w:rFonts w:ascii="Arial Narrow" w:hAnsi="Arial Narrow" w:cs="Century Schoolbook"/>
              </w:rPr>
              <w:tab/>
            </w:r>
            <w:r w:rsidR="006C658E">
              <w:rPr>
                <w:rFonts w:ascii="Arial Narrow" w:hAnsi="Arial Narrow" w:cs="Century Schoolbook"/>
              </w:rPr>
              <w:tab/>
            </w:r>
            <w:r w:rsidR="006C658E" w:rsidRPr="00E52EE5">
              <w:rPr>
                <w:rFonts w:ascii="Arial Narrow" w:hAnsi="Arial Narrow" w:cs="Century Schoolbook"/>
              </w:rPr>
              <w:tab/>
            </w:r>
            <w:r w:rsidR="006C658E" w:rsidRPr="00E52EE5">
              <w:rPr>
                <w:rFonts w:ascii="Arial Narrow" w:hAnsi="Arial Narrow" w:cs="Century Schoolbook"/>
              </w:rPr>
              <w:tab/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Default="006C658E" w:rsidP="00FB478C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>
              <w:rPr>
                <w:rFonts w:ascii="Arial Narrow" w:hAnsi="Arial Narrow" w:cs="Century Schoolbook"/>
              </w:rPr>
              <w:t xml:space="preserve"> </w:t>
            </w:r>
            <w:r w:rsidRPr="00E52EE5">
              <w:rPr>
                <w:rFonts w:ascii="Arial Narrow" w:hAnsi="Arial Narrow" w:cs="Century Schoolbook"/>
              </w:rPr>
              <w:t xml:space="preserve">Noel </w:t>
            </w:r>
            <w:proofErr w:type="spellStart"/>
            <w:r w:rsidRPr="00E52EE5">
              <w:rPr>
                <w:rFonts w:ascii="Arial Narrow" w:hAnsi="Arial Narrow" w:cs="Century Schoolbook"/>
              </w:rPr>
              <w:t>Lazaga</w:t>
            </w:r>
            <w:proofErr w:type="spellEnd"/>
            <w:r>
              <w:rPr>
                <w:rFonts w:ascii="Arial Narrow" w:hAnsi="Arial Narrow" w:cs="Century Schoolbook"/>
              </w:rPr>
              <w:t>,</w:t>
            </w:r>
            <w:r w:rsidRPr="00E52EE5">
              <w:rPr>
                <w:rFonts w:ascii="Arial Narrow" w:hAnsi="Arial Narrow" w:cs="Century Schoolbook"/>
              </w:rPr>
              <w:t xml:space="preserve"> 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 w:rsidR="00DD31B3">
              <w:rPr>
                <w:rFonts w:ascii="Arial Narrow" w:hAnsi="Arial Narrow" w:cs="Century Schoolbook"/>
              </w:rPr>
              <w:t xml:space="preserve">                             (  </w:t>
            </w:r>
            <w:r w:rsidR="00DD31B3" w:rsidRPr="00E52EE5">
              <w:rPr>
                <w:rFonts w:ascii="Arial Narrow" w:hAnsi="Arial Narrow" w:cs="Century Schoolbook"/>
              </w:rPr>
              <w:t>) Michelle Cruz (GLSC)</w:t>
            </w:r>
            <w:r w:rsidRPr="00E52EE5">
              <w:rPr>
                <w:rFonts w:ascii="Arial Narrow" w:hAnsi="Arial Narrow" w:cs="Century Schoolbook"/>
              </w:rPr>
              <w:tab/>
              <w:t xml:space="preserve">              </w:t>
            </w:r>
            <w:r>
              <w:rPr>
                <w:rFonts w:ascii="Arial Narrow" w:hAnsi="Arial Narrow" w:cs="Century Schoolbook"/>
              </w:rPr>
              <w:t xml:space="preserve">                             </w:t>
            </w:r>
          </w:p>
          <w:p w:rsidR="006C658E" w:rsidRPr="00E52EE5" w:rsidRDefault="006C658E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Hikie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Lazaga</w:t>
            </w:r>
            <w:proofErr w:type="spellEnd"/>
            <w:r>
              <w:rPr>
                <w:rFonts w:ascii="Arial Narrow" w:hAnsi="Arial Narrow" w:cs="Century Schoolbook"/>
              </w:rPr>
              <w:t xml:space="preserve">, </w:t>
            </w:r>
            <w:r w:rsidRPr="00E52EE5">
              <w:rPr>
                <w:rFonts w:ascii="Arial Narrow" w:hAnsi="Arial Narrow" w:cs="Century Schoolbook"/>
              </w:rPr>
              <w:t>Member At Large</w:t>
            </w:r>
            <w:r>
              <w:rPr>
                <w:rFonts w:ascii="Arial Narrow" w:hAnsi="Arial Narrow" w:cs="Century Schoolbook"/>
              </w:rPr>
              <w:t xml:space="preserve">                    </w:t>
            </w:r>
            <w:r w:rsidR="00DD31B3">
              <w:rPr>
                <w:rFonts w:ascii="Arial Narrow" w:hAnsi="Arial Narrow" w:cs="Century Schoolbook"/>
              </w:rPr>
              <w:t xml:space="preserve">          </w:t>
            </w:r>
            <w:r w:rsidR="00133B28">
              <w:rPr>
                <w:rFonts w:ascii="Arial Narrow" w:hAnsi="Arial Narrow" w:cs="Century Schoolbook"/>
              </w:rPr>
              <w:t>(X</w:t>
            </w:r>
            <w:r w:rsidR="00DD31B3" w:rsidRPr="00E52EE5">
              <w:rPr>
                <w:rFonts w:ascii="Arial Narrow" w:hAnsi="Arial Narrow" w:cs="Century Schoolbook"/>
              </w:rPr>
              <w:t xml:space="preserve">) </w:t>
            </w:r>
            <w:r w:rsidR="00DD31B3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="00DD31B3">
              <w:rPr>
                <w:rFonts w:ascii="Arial Narrow" w:hAnsi="Arial Narrow" w:cs="Century Schoolbook"/>
              </w:rPr>
              <w:t>Deedee</w:t>
            </w:r>
            <w:proofErr w:type="spellEnd"/>
            <w:r w:rsidR="00DD31B3">
              <w:rPr>
                <w:rFonts w:ascii="Arial Narrow" w:hAnsi="Arial Narrow" w:cs="Century Schoolbook"/>
              </w:rPr>
              <w:t xml:space="preserve"> Cruz</w:t>
            </w:r>
            <w:r w:rsidR="00DD31B3" w:rsidRPr="00E52EE5">
              <w:rPr>
                <w:rFonts w:ascii="Arial Narrow" w:hAnsi="Arial Narrow" w:cs="Century Schoolbook"/>
              </w:rPr>
              <w:t xml:space="preserve"> (</w:t>
            </w:r>
            <w:r w:rsidR="00AF6D26">
              <w:rPr>
                <w:rFonts w:ascii="Arial Narrow" w:hAnsi="Arial Narrow" w:cs="Century Schoolbook"/>
              </w:rPr>
              <w:t>GCIL</w:t>
            </w:r>
            <w:r w:rsidR="00DD31B3" w:rsidRPr="00E52EE5">
              <w:rPr>
                <w:rFonts w:ascii="Arial Narrow" w:hAnsi="Arial Narrow" w:cs="Century Schoolbook"/>
              </w:rPr>
              <w:t>)</w:t>
            </w:r>
            <w:r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52EE5" w:rsidRDefault="006C658E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) Lisa </w:t>
            </w:r>
            <w:proofErr w:type="spellStart"/>
            <w:r>
              <w:rPr>
                <w:rFonts w:ascii="Arial Narrow" w:hAnsi="Arial Narrow" w:cs="Century Schoolbook"/>
              </w:rPr>
              <w:t>Ogo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DD31B3">
              <w:rPr>
                <w:rFonts w:ascii="Arial Narrow" w:hAnsi="Arial Narrow" w:cs="Century Schoolbook"/>
              </w:rPr>
              <w:t xml:space="preserve">                             </w:t>
            </w:r>
            <w:r w:rsidR="00133B28">
              <w:rPr>
                <w:rFonts w:ascii="Arial Narrow" w:hAnsi="Arial Narrow" w:cs="Century Schoolbook"/>
              </w:rPr>
              <w:t>(X</w:t>
            </w:r>
            <w:r w:rsidR="00DD31B3" w:rsidRPr="00E52EE5">
              <w:rPr>
                <w:rFonts w:ascii="Arial Narrow" w:hAnsi="Arial Narrow" w:cs="Century Schoolbook"/>
              </w:rPr>
              <w:t xml:space="preserve">) Greg </w:t>
            </w:r>
            <w:proofErr w:type="spellStart"/>
            <w:r w:rsidR="00DD31B3" w:rsidRPr="00E52EE5">
              <w:rPr>
                <w:rFonts w:ascii="Arial Narrow" w:hAnsi="Arial Narrow" w:cs="Century Schoolbook"/>
              </w:rPr>
              <w:t>Calvo</w:t>
            </w:r>
            <w:proofErr w:type="spellEnd"/>
            <w:r w:rsidR="00DD31B3" w:rsidRPr="00E52EE5">
              <w:rPr>
                <w:rFonts w:ascii="Arial Narrow" w:hAnsi="Arial Narrow" w:cs="Century Schoolbook"/>
              </w:rPr>
              <w:t xml:space="preserve"> (AHRD/ WIA)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   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52EE5" w:rsidRDefault="006C658E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Bill </w:t>
            </w:r>
            <w:proofErr w:type="spellStart"/>
            <w:r w:rsidRPr="00E52EE5">
              <w:rPr>
                <w:rFonts w:ascii="Arial Narrow" w:hAnsi="Arial Narrow" w:cs="Century Schoolbook"/>
              </w:rPr>
              <w:t>Fuppul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DD31B3">
              <w:rPr>
                <w:rFonts w:ascii="Arial Narrow" w:hAnsi="Arial Narrow" w:cs="Century Schoolbook"/>
              </w:rPr>
              <w:t xml:space="preserve">                                           (  ) Frances Bell </w:t>
            </w:r>
            <w:r w:rsidR="00DD31B3" w:rsidRPr="00E52EE5">
              <w:rPr>
                <w:rFonts w:ascii="Arial Narrow" w:hAnsi="Arial Narrow" w:cs="Century Schoolbook"/>
              </w:rPr>
              <w:t>(AHRD/ WIA)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52EE5" w:rsidRDefault="006C658E" w:rsidP="00DD31B3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 Linda Leon Guerrero</w:t>
            </w:r>
            <w:r w:rsidR="00133B28">
              <w:rPr>
                <w:rFonts w:ascii="Arial Narrow" w:hAnsi="Arial Narrow" w:cs="Century Schoolbook"/>
              </w:rPr>
              <w:t xml:space="preserve">                                                (X) Alvin </w:t>
            </w:r>
            <w:proofErr w:type="spellStart"/>
            <w:r w:rsidR="00133B28">
              <w:rPr>
                <w:rFonts w:ascii="Arial Narrow" w:hAnsi="Arial Narrow" w:cs="Century Schoolbook"/>
              </w:rPr>
              <w:t>Ancheta</w:t>
            </w:r>
            <w:proofErr w:type="spellEnd"/>
            <w:r w:rsidR="00133B28">
              <w:rPr>
                <w:rFonts w:ascii="Arial Narrow" w:hAnsi="Arial Narrow" w:cs="Century Schoolbook"/>
              </w:rPr>
              <w:t xml:space="preserve"> (DVR)</w:t>
            </w:r>
            <w:r w:rsidR="00133B28">
              <w:rPr>
                <w:rFonts w:ascii="Arial Narrow" w:hAnsi="Arial Narrow" w:cs="Century Schoolbook"/>
              </w:rPr>
              <w:tab/>
            </w:r>
            <w:r w:rsidR="00133B28">
              <w:rPr>
                <w:rFonts w:ascii="Arial Narrow" w:hAnsi="Arial Narrow" w:cs="Century Schoolbook"/>
              </w:rPr>
              <w:tab/>
            </w:r>
            <w:r w:rsidR="00133B28">
              <w:rPr>
                <w:rFonts w:ascii="Arial Narrow" w:hAnsi="Arial Narrow" w:cs="Century Schoolbook"/>
              </w:rPr>
              <w:tab/>
            </w:r>
            <w:r w:rsidR="00133B28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</w:t>
            </w:r>
          </w:p>
        </w:tc>
      </w:tr>
      <w:tr w:rsidR="006C658E" w:rsidRPr="00E52EE5" w:rsidTr="00FB478C">
        <w:tc>
          <w:tcPr>
            <w:tcW w:w="9576" w:type="dxa"/>
          </w:tcPr>
          <w:p w:rsidR="006C658E" w:rsidRPr="00E4655D" w:rsidRDefault="00E4655D" w:rsidP="006C658E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Century Schoolbook"/>
              </w:rPr>
              <w:t xml:space="preserve">(  ) </w:t>
            </w:r>
            <w:r w:rsidRPr="00E52EE5">
              <w:rPr>
                <w:rFonts w:ascii="Arial Narrow" w:hAnsi="Arial Narrow" w:cs="Century Schoolbook"/>
              </w:rPr>
              <w:t xml:space="preserve">Evelyn </w:t>
            </w:r>
            <w:proofErr w:type="spellStart"/>
            <w:r w:rsidRPr="00E52EE5">
              <w:rPr>
                <w:rFonts w:ascii="Arial Narrow" w:hAnsi="Arial Narrow" w:cs="Century Schoolbook"/>
              </w:rPr>
              <w:t>Duenas</w:t>
            </w:r>
            <w:proofErr w:type="spellEnd"/>
            <w:r>
              <w:rPr>
                <w:rFonts w:ascii="Arial Narrow" w:hAnsi="Arial Narrow" w:cs="Century Schoolbook"/>
              </w:rPr>
              <w:t xml:space="preserve">                                                         (X) Kirsten </w:t>
            </w:r>
            <w:proofErr w:type="spellStart"/>
            <w:r>
              <w:rPr>
                <w:rFonts w:ascii="Arial Narrow" w:hAnsi="Arial Narrow" w:cs="Century Schoolbook"/>
              </w:rPr>
              <w:t>Bamba</w:t>
            </w:r>
            <w:proofErr w:type="spellEnd"/>
            <w:r>
              <w:rPr>
                <w:rFonts w:ascii="Arial Narrow" w:hAnsi="Arial Narrow" w:cs="Century Schoolbook"/>
              </w:rPr>
              <w:t xml:space="preserve"> (Interpreter)</w:t>
            </w:r>
            <w:bookmarkStart w:id="0" w:name="_GoBack"/>
            <w:bookmarkEnd w:id="0"/>
          </w:p>
        </w:tc>
      </w:tr>
    </w:tbl>
    <w:p w:rsidR="006C658E" w:rsidRDefault="006C658E" w:rsidP="006C658E">
      <w:pPr>
        <w:jc w:val="center"/>
      </w:pPr>
    </w:p>
    <w:p w:rsidR="00DD31B3" w:rsidRDefault="00B02693" w:rsidP="00DD31B3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DD31B3" w:rsidRDefault="00133B28" w:rsidP="00DD31B3">
      <w:pPr>
        <w:pStyle w:val="ListParagraph"/>
        <w:numPr>
          <w:ilvl w:val="0"/>
          <w:numId w:val="2"/>
        </w:numPr>
      </w:pPr>
      <w:r>
        <w:t>Conference, March 16, 2012</w:t>
      </w:r>
    </w:p>
    <w:p w:rsidR="00DD31B3" w:rsidRDefault="00DD31B3" w:rsidP="00DD31B3">
      <w:pPr>
        <w:pStyle w:val="ListParagraph"/>
        <w:numPr>
          <w:ilvl w:val="0"/>
          <w:numId w:val="3"/>
        </w:numPr>
      </w:pPr>
      <w:r>
        <w:t>Location</w:t>
      </w:r>
      <w:r w:rsidR="00133B28">
        <w:t>: Westin Resort</w:t>
      </w:r>
    </w:p>
    <w:p w:rsidR="00DD31B3" w:rsidRDefault="00DD31B3" w:rsidP="00DD31B3">
      <w:pPr>
        <w:pStyle w:val="ListParagraph"/>
        <w:numPr>
          <w:ilvl w:val="0"/>
          <w:numId w:val="3"/>
        </w:numPr>
      </w:pPr>
      <w:r>
        <w:t>Time</w:t>
      </w:r>
      <w:r w:rsidR="00E62D4D">
        <w:t xml:space="preserve">: 8AM-3PM </w:t>
      </w:r>
    </w:p>
    <w:p w:rsidR="00E606BB" w:rsidRDefault="00DD31B3" w:rsidP="00DD31B3">
      <w:pPr>
        <w:pStyle w:val="ListParagraph"/>
        <w:numPr>
          <w:ilvl w:val="0"/>
          <w:numId w:val="3"/>
        </w:numPr>
      </w:pPr>
      <w:r>
        <w:t>Theme</w:t>
      </w:r>
      <w:r w:rsidR="00E606BB">
        <w:t xml:space="preserve"> ideas:</w:t>
      </w:r>
    </w:p>
    <w:p w:rsidR="00E606BB" w:rsidRDefault="00E606BB" w:rsidP="00E606BB">
      <w:pPr>
        <w:pStyle w:val="ListParagraph"/>
        <w:numPr>
          <w:ilvl w:val="0"/>
          <w:numId w:val="7"/>
        </w:numPr>
      </w:pPr>
      <w:r>
        <w:t>AT to the Max!</w:t>
      </w:r>
    </w:p>
    <w:p w:rsidR="00E606BB" w:rsidRDefault="00E606BB" w:rsidP="00E606BB">
      <w:pPr>
        <w:pStyle w:val="ListParagraph"/>
        <w:numPr>
          <w:ilvl w:val="0"/>
          <w:numId w:val="7"/>
        </w:numPr>
      </w:pPr>
      <w:r>
        <w:t>AT: Maximizing One’s Potential</w:t>
      </w:r>
    </w:p>
    <w:p w:rsidR="00E606BB" w:rsidRDefault="00E606BB" w:rsidP="00E606BB">
      <w:pPr>
        <w:pStyle w:val="ListParagraph"/>
        <w:numPr>
          <w:ilvl w:val="0"/>
          <w:numId w:val="7"/>
        </w:numPr>
      </w:pPr>
      <w:r>
        <w:t>AT: Search for Disabilities</w:t>
      </w:r>
    </w:p>
    <w:p w:rsidR="00E606BB" w:rsidRDefault="00E606BB" w:rsidP="00E606BB">
      <w:pPr>
        <w:pStyle w:val="ListParagraph"/>
        <w:numPr>
          <w:ilvl w:val="0"/>
          <w:numId w:val="7"/>
        </w:numPr>
      </w:pPr>
      <w:r>
        <w:t>AT: A Vision of Needs</w:t>
      </w:r>
    </w:p>
    <w:p w:rsidR="00E606BB" w:rsidRDefault="00E606BB" w:rsidP="00E606BB">
      <w:pPr>
        <w:pStyle w:val="ListParagraph"/>
        <w:numPr>
          <w:ilvl w:val="0"/>
          <w:numId w:val="7"/>
        </w:numPr>
      </w:pPr>
      <w:r>
        <w:t>AT: A Vision of Solutions, Meeting Needs and Overcoming Barriers</w:t>
      </w:r>
    </w:p>
    <w:p w:rsidR="00E606BB" w:rsidRDefault="00DD31B3" w:rsidP="00DD31B3">
      <w:pPr>
        <w:pStyle w:val="ListParagraph"/>
        <w:numPr>
          <w:ilvl w:val="0"/>
          <w:numId w:val="3"/>
        </w:numPr>
      </w:pPr>
      <w:r>
        <w:t>Agenda</w:t>
      </w:r>
      <w:r w:rsidR="00FE3CD1">
        <w:t>:</w:t>
      </w:r>
      <w:r w:rsidR="00E606BB" w:rsidRPr="00E606BB">
        <w:t xml:space="preserve"> </w:t>
      </w:r>
    </w:p>
    <w:p w:rsidR="00E606BB" w:rsidRDefault="00E606BB" w:rsidP="00E606BB">
      <w:pPr>
        <w:pStyle w:val="ListParagraph"/>
        <w:ind w:left="1800"/>
      </w:pPr>
      <w:r>
        <w:t>8-8:30AM Registration/ Continental Breakfast</w:t>
      </w:r>
    </w:p>
    <w:p w:rsidR="00E606BB" w:rsidRDefault="00E606BB" w:rsidP="00E606BB">
      <w:pPr>
        <w:pStyle w:val="ListParagraph"/>
        <w:ind w:left="1800"/>
      </w:pPr>
      <w:proofErr w:type="gramStart"/>
      <w:r>
        <w:t>8:30-8:50AM Plenary session in Ballroom (Welcome remarks, housekeeping, etc.)</w:t>
      </w:r>
      <w:proofErr w:type="gramEnd"/>
    </w:p>
    <w:p w:rsidR="00E606BB" w:rsidRDefault="00E606BB" w:rsidP="00E606BB">
      <w:pPr>
        <w:pStyle w:val="ListParagraph"/>
        <w:ind w:left="1800"/>
      </w:pPr>
      <w:r>
        <w:t>9:00-9:50AM Session I</w:t>
      </w:r>
    </w:p>
    <w:p w:rsidR="00E606BB" w:rsidRDefault="00E606BB" w:rsidP="00E606BB">
      <w:pPr>
        <w:pStyle w:val="ListParagraph"/>
        <w:ind w:left="1800"/>
      </w:pPr>
      <w:r>
        <w:t>10:00-10:50AM Session II</w:t>
      </w:r>
    </w:p>
    <w:p w:rsidR="00E606BB" w:rsidRDefault="00E606BB" w:rsidP="00E606BB">
      <w:pPr>
        <w:pStyle w:val="ListParagraph"/>
        <w:ind w:left="1800"/>
      </w:pPr>
      <w:r>
        <w:t>11:00-11:50AM Session III</w:t>
      </w:r>
    </w:p>
    <w:p w:rsidR="00E606BB" w:rsidRDefault="00E606BB" w:rsidP="00E606BB">
      <w:pPr>
        <w:pStyle w:val="ListParagraph"/>
        <w:ind w:left="1800"/>
      </w:pPr>
      <w:r>
        <w:t>12:00-</w:t>
      </w:r>
      <w:proofErr w:type="gramStart"/>
      <w:r>
        <w:t>1:30PM  Lunch</w:t>
      </w:r>
      <w:proofErr w:type="gramEnd"/>
      <w:r>
        <w:t xml:space="preserve"> (network, visit displays, etc.</w:t>
      </w:r>
    </w:p>
    <w:p w:rsidR="00E606BB" w:rsidRDefault="00E606BB" w:rsidP="00E606BB">
      <w:pPr>
        <w:pStyle w:val="ListParagraph"/>
        <w:ind w:left="1800"/>
      </w:pPr>
      <w:r>
        <w:t>1:30-2:30PM Session IV Plenary in Ballroom</w:t>
      </w:r>
    </w:p>
    <w:p w:rsidR="00E606BB" w:rsidRDefault="00E606BB" w:rsidP="00E606BB">
      <w:pPr>
        <w:pStyle w:val="ListParagraph"/>
        <w:ind w:left="1800"/>
      </w:pPr>
      <w:r>
        <w:t xml:space="preserve"> *early lunch for staff/ those with table </w:t>
      </w:r>
      <w:proofErr w:type="gramStart"/>
      <w:r>
        <w:t>displays ;</w:t>
      </w:r>
      <w:proofErr w:type="gramEnd"/>
      <w:r>
        <w:t xml:space="preserve"> 10 min. transition time in between sessions</w:t>
      </w:r>
    </w:p>
    <w:p w:rsidR="00DD31B3" w:rsidRDefault="00DD31B3" w:rsidP="00DD31B3">
      <w:pPr>
        <w:pStyle w:val="ListParagraph"/>
        <w:numPr>
          <w:ilvl w:val="0"/>
          <w:numId w:val="3"/>
        </w:numPr>
      </w:pPr>
      <w:r>
        <w:t>Table Displays</w:t>
      </w:r>
      <w:r w:rsidR="00FE3CD1">
        <w:t>: 15</w:t>
      </w:r>
      <w:r w:rsidR="00E606BB">
        <w:t xml:space="preserve"> (GSAT-3, CEDDERS, EHDI, FS360, DISID/DVR, GLSC, GCIL, DOL/AHRD, </w:t>
      </w:r>
      <w:proofErr w:type="spellStart"/>
      <w:r w:rsidR="00E606BB">
        <w:t>Sina</w:t>
      </w:r>
      <w:proofErr w:type="spellEnd"/>
      <w:r w:rsidR="00E606BB">
        <w:t>, ACT, New Vision, DOE)</w:t>
      </w:r>
    </w:p>
    <w:p w:rsidR="00DD31B3" w:rsidRDefault="00DD31B3" w:rsidP="00DD31B3">
      <w:pPr>
        <w:pStyle w:val="ListParagraph"/>
        <w:numPr>
          <w:ilvl w:val="0"/>
          <w:numId w:val="2"/>
        </w:numPr>
      </w:pPr>
      <w:r>
        <w:lastRenderedPageBreak/>
        <w:t>Fair:</w:t>
      </w:r>
    </w:p>
    <w:p w:rsidR="00DD31B3" w:rsidRDefault="00DD31B3" w:rsidP="00DD31B3">
      <w:pPr>
        <w:pStyle w:val="ListParagraph"/>
        <w:numPr>
          <w:ilvl w:val="0"/>
          <w:numId w:val="4"/>
        </w:numPr>
      </w:pPr>
      <w:r>
        <w:t>Location</w:t>
      </w:r>
      <w:r w:rsidR="00FE3CD1">
        <w:t>: Micronesia Mall</w:t>
      </w:r>
    </w:p>
    <w:p w:rsidR="00DD31B3" w:rsidRDefault="00DD31B3" w:rsidP="00DD31B3">
      <w:pPr>
        <w:pStyle w:val="ListParagraph"/>
        <w:numPr>
          <w:ilvl w:val="0"/>
          <w:numId w:val="4"/>
        </w:numPr>
      </w:pPr>
      <w:r>
        <w:t>Time</w:t>
      </w:r>
      <w:r w:rsidR="00FE3CD1">
        <w:t>: 10AM -2PM, all displays ready by 9AM for fire inspection</w:t>
      </w:r>
    </w:p>
    <w:p w:rsidR="00DD31B3" w:rsidRDefault="00DD31B3" w:rsidP="00DD31B3">
      <w:pPr>
        <w:pStyle w:val="ListParagraph"/>
        <w:numPr>
          <w:ilvl w:val="0"/>
          <w:numId w:val="4"/>
        </w:numPr>
      </w:pPr>
      <w:r>
        <w:t>Table Displays</w:t>
      </w:r>
      <w:r w:rsidR="006A0C59">
        <w:t>: send out list to all members</w:t>
      </w:r>
      <w:r w:rsidR="00E606BB">
        <w:t xml:space="preserve"> to review for additions</w:t>
      </w:r>
    </w:p>
    <w:p w:rsidR="00DD31B3" w:rsidRDefault="00DD31B3" w:rsidP="00DD31B3">
      <w:pPr>
        <w:pStyle w:val="ListParagraph"/>
        <w:numPr>
          <w:ilvl w:val="0"/>
          <w:numId w:val="4"/>
        </w:numPr>
      </w:pPr>
      <w:r>
        <w:t>Other events i.e. raffle, performances</w:t>
      </w:r>
      <w:r w:rsidR="006A0C59">
        <w:t>: Super-friends Show Live</w:t>
      </w:r>
      <w:r w:rsidR="00BD3DCA">
        <w:t xml:space="preserve"> 10:30-11:30</w:t>
      </w:r>
      <w:r w:rsidR="006A0C59">
        <w:t>,</w:t>
      </w:r>
      <w:r w:rsidR="00AC0A7A">
        <w:t xml:space="preserve"> they to MC and introduce/ highlight displays, </w:t>
      </w:r>
      <w:r w:rsidR="006A0C59">
        <w:t xml:space="preserve"> 1</w:t>
      </w:r>
      <w:r w:rsidR="00BD3DCA">
        <w:t>2-1:00</w:t>
      </w:r>
      <w:r w:rsidR="006A0C59">
        <w:t xml:space="preserve"> performance</w:t>
      </w:r>
      <w:r w:rsidR="00AC0A7A">
        <w:t>s</w:t>
      </w:r>
      <w:r w:rsidR="00BD3DCA">
        <w:t xml:space="preserve"> (possible performers: Talent Box, singer with an ASL interpretation, Nicole Leon Guerrero, UOG singers, Joe Andersen &amp; mentor- guitar) </w:t>
      </w:r>
      <w:r w:rsidR="006A0C59">
        <w:t xml:space="preserve"> </w:t>
      </w:r>
    </w:p>
    <w:p w:rsidR="00DD31B3" w:rsidRDefault="00377F05" w:rsidP="00DD31B3">
      <w:pPr>
        <w:pStyle w:val="ListParagraph"/>
        <w:numPr>
          <w:ilvl w:val="0"/>
          <w:numId w:val="2"/>
        </w:numPr>
      </w:pPr>
      <w:r>
        <w:t>Miscellaneous</w:t>
      </w:r>
    </w:p>
    <w:p w:rsidR="00377F05" w:rsidRDefault="00377F05" w:rsidP="00377F05">
      <w:pPr>
        <w:pStyle w:val="ListParagraph"/>
        <w:numPr>
          <w:ilvl w:val="0"/>
          <w:numId w:val="5"/>
        </w:numPr>
      </w:pPr>
      <w:r>
        <w:t>Timelines</w:t>
      </w:r>
    </w:p>
    <w:p w:rsidR="00377F05" w:rsidRDefault="00377F05" w:rsidP="00377F05">
      <w:pPr>
        <w:pStyle w:val="ListParagraph"/>
        <w:numPr>
          <w:ilvl w:val="0"/>
          <w:numId w:val="6"/>
        </w:numPr>
      </w:pPr>
      <w:r>
        <w:t>Venue Booking</w:t>
      </w:r>
      <w:r w:rsidR="00AC0A7A">
        <w:t xml:space="preserve"> (w/ Westin Oct.26)</w:t>
      </w:r>
    </w:p>
    <w:p w:rsidR="000F0DA2" w:rsidRDefault="000F0DA2" w:rsidP="00377F05">
      <w:pPr>
        <w:pStyle w:val="ListParagraph"/>
        <w:numPr>
          <w:ilvl w:val="0"/>
          <w:numId w:val="6"/>
        </w:numPr>
      </w:pPr>
      <w:r>
        <w:t>Invites to vendors for fair displays: Jan.9, deadline to respond by Feb.3</w:t>
      </w:r>
    </w:p>
    <w:p w:rsidR="00377F05" w:rsidRDefault="00377F05" w:rsidP="00377F05">
      <w:pPr>
        <w:pStyle w:val="ListParagraph"/>
        <w:numPr>
          <w:ilvl w:val="0"/>
          <w:numId w:val="6"/>
        </w:numPr>
      </w:pPr>
      <w:r>
        <w:t>Advertisements</w:t>
      </w:r>
      <w:r w:rsidR="000F0DA2">
        <w:t>: to commence week of Feb.13</w:t>
      </w:r>
      <w:r w:rsidR="00AC0A7A">
        <w:t>, combined fair &amp; conference ads</w:t>
      </w:r>
    </w:p>
    <w:p w:rsidR="00377F05" w:rsidRDefault="00377F05" w:rsidP="00377F05">
      <w:pPr>
        <w:pStyle w:val="ListParagraph"/>
        <w:numPr>
          <w:ilvl w:val="0"/>
          <w:numId w:val="6"/>
        </w:numPr>
      </w:pPr>
      <w:r>
        <w:t>Registration</w:t>
      </w:r>
      <w:r w:rsidR="000F0DA2">
        <w:t xml:space="preserve"> for Conference: done at Fair and by taking calls/ emails through GSAT, closed by March 13.</w:t>
      </w:r>
      <w:r w:rsidR="00AC0A7A">
        <w:t xml:space="preserve"> Have flyers to hand out at Fair</w:t>
      </w:r>
      <w:r w:rsidR="000F0DA2">
        <w:t xml:space="preserve">  </w:t>
      </w:r>
    </w:p>
    <w:p w:rsidR="00377F05" w:rsidRDefault="00377F05" w:rsidP="00377F05">
      <w:pPr>
        <w:pStyle w:val="ListParagraph"/>
        <w:numPr>
          <w:ilvl w:val="0"/>
          <w:numId w:val="5"/>
        </w:numPr>
      </w:pPr>
      <w:r>
        <w:t>Collaborators/ Co-sponsors</w:t>
      </w:r>
      <w:r w:rsidR="007C4DF0">
        <w:t xml:space="preserve">: Tri-Agency, </w:t>
      </w:r>
      <w:r w:rsidR="00AC0A7A">
        <w:t>write letter to DOL &amp; AHRD Directors</w:t>
      </w:r>
    </w:p>
    <w:p w:rsidR="00AC0A7A" w:rsidRDefault="00AC0A7A" w:rsidP="00AC0A7A"/>
    <w:p w:rsidR="00AC0A7A" w:rsidRPr="00DD31B3" w:rsidRDefault="00AC0A7A" w:rsidP="00AC0A7A">
      <w:pPr>
        <w:ind w:left="720"/>
      </w:pPr>
      <w:r>
        <w:t xml:space="preserve">Next Meeting set for November 8, 2011 from 10-12PM at GSAT. </w:t>
      </w:r>
    </w:p>
    <w:sectPr w:rsidR="00AC0A7A" w:rsidRPr="00DD31B3" w:rsidSect="0059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25"/>
    <w:multiLevelType w:val="hybridMultilevel"/>
    <w:tmpl w:val="07BE4720"/>
    <w:lvl w:ilvl="0" w:tplc="DAB6F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9B7"/>
    <w:multiLevelType w:val="hybridMultilevel"/>
    <w:tmpl w:val="6A863740"/>
    <w:lvl w:ilvl="0" w:tplc="128CD6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370CC3"/>
    <w:multiLevelType w:val="hybridMultilevel"/>
    <w:tmpl w:val="8104F2AE"/>
    <w:lvl w:ilvl="0" w:tplc="46F812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2D626E1"/>
    <w:multiLevelType w:val="hybridMultilevel"/>
    <w:tmpl w:val="11C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7859"/>
    <w:multiLevelType w:val="hybridMultilevel"/>
    <w:tmpl w:val="5DD657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0B67F77"/>
    <w:multiLevelType w:val="hybridMultilevel"/>
    <w:tmpl w:val="8FD8F9E4"/>
    <w:lvl w:ilvl="0" w:tplc="202211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A15297"/>
    <w:multiLevelType w:val="hybridMultilevel"/>
    <w:tmpl w:val="9F9EEBDE"/>
    <w:lvl w:ilvl="0" w:tplc="F77A91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658E"/>
    <w:rsid w:val="000F0DA2"/>
    <w:rsid w:val="00133B28"/>
    <w:rsid w:val="00293183"/>
    <w:rsid w:val="00377F05"/>
    <w:rsid w:val="004D31D3"/>
    <w:rsid w:val="005960FA"/>
    <w:rsid w:val="006A0C59"/>
    <w:rsid w:val="006C658E"/>
    <w:rsid w:val="007C4DF0"/>
    <w:rsid w:val="00AC0A7A"/>
    <w:rsid w:val="00AF6D26"/>
    <w:rsid w:val="00B02693"/>
    <w:rsid w:val="00BD3DCA"/>
    <w:rsid w:val="00C667C8"/>
    <w:rsid w:val="00CB085A"/>
    <w:rsid w:val="00DD31B3"/>
    <w:rsid w:val="00E4655D"/>
    <w:rsid w:val="00E606BB"/>
    <w:rsid w:val="00E62D4D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Torres</dc:creator>
  <cp:lastModifiedBy>Guam System for Assistive Technology</cp:lastModifiedBy>
  <cp:revision>2</cp:revision>
  <cp:lastPrinted>2011-10-25T23:54:00Z</cp:lastPrinted>
  <dcterms:created xsi:type="dcterms:W3CDTF">2012-09-21T05:41:00Z</dcterms:created>
  <dcterms:modified xsi:type="dcterms:W3CDTF">2012-09-21T05:41:00Z</dcterms:modified>
</cp:coreProperties>
</file>